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0" cy="2857500"/>
            <wp:effectExtent l="19050" t="0" r="0" b="0"/>
            <wp:docPr id="1" name="Picture 1" descr="http://www.porseman.org/pics/cover/pic/Ejazeqo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rseman.org/pics/cover/pic/Ejazeqoran.jpg"/>
                    <pic:cNvPicPr>
                      <a:picLocks noChangeAspect="1" noChangeArrowheads="1"/>
                    </pic:cNvPicPr>
                  </pic:nvPicPr>
                  <pic:blipFill>
                    <a:blip r:embed="rId4"/>
                    <a:srcRect/>
                    <a:stretch>
                      <a:fillRect/>
                    </a:stretch>
                  </pic:blipFill>
                  <pic:spPr bwMode="auto">
                    <a:xfrm>
                      <a:off x="0" y="0"/>
                      <a:ext cx="1905000" cy="2857500"/>
                    </a:xfrm>
                    <a:prstGeom prst="rect">
                      <a:avLst/>
                    </a:prstGeom>
                    <a:noFill/>
                    <a:ln w="9525">
                      <a:noFill/>
                      <a:miter lim="800000"/>
                      <a:headEnd/>
                      <a:tailEnd/>
                    </a:ln>
                  </pic:spPr>
                </pic:pic>
              </a:graphicData>
            </a:graphic>
          </wp:inline>
        </w:drawing>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center"/>
        <w:rPr>
          <w:rFonts w:ascii="Times New Roman" w:eastAsia="Times New Roman" w:hAnsi="Times New Roman" w:cs="Times New Roman"/>
          <w:sz w:val="24"/>
          <w:szCs w:val="24"/>
          <w:rtl/>
        </w:rPr>
      </w:pPr>
      <w:r w:rsidRPr="00684C27">
        <w:rPr>
          <w:rFonts w:ascii="Tahoma" w:eastAsia="Times New Roman" w:hAnsi="Tahoma" w:cs="Tahoma" w:hint="cs"/>
          <w:b/>
          <w:bCs/>
          <w:sz w:val="20"/>
          <w:szCs w:val="20"/>
          <w:rtl/>
          <w:lang w:bidi="fa-IR"/>
        </w:rPr>
        <w:t>اعجاز علمى قرآن كريم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اعجاز علمى قرآن كريم ـ مقالاتى از: دكتر زغلول نجار ـ دكتر نظمى خليل ابوعطا - دكتر منصور العبادى و هارون يحيى</w:t>
      </w:r>
    </w:p>
    <w:p w:rsidR="00684C27" w:rsidRPr="00684C27" w:rsidRDefault="00684C27" w:rsidP="00684C27">
      <w:pPr>
        <w:autoSpaceDE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ترجمه: على عباسى و آيت</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اله خزائى</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کارشناس زمین شناسی : عزت الله محمدپور</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کارشناس زیست شناسی : محسن رسولی</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صفحه</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آرايى: اميرحسين عليزاده</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شابك: 3 ـ 115 ـ 531 ـ 964 ـ 978</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نوبت چاپ: اول ـ زمستان 88</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ناشر:  دفتر نشر معارف</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تيراژ: 3000 نسخه</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همه حقوق محفوظ است</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مراكز پخش</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1. مديريت پخش نشر معارف: قم: خيابان شهدا، كوچه 32، پلاك 3، تلفن و نمابر: 7744616</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2. فروشگاه شماره 1: قم، خيابان شهدا، روبروى دفتر مقام معظم رهبرى، تلفن: 7735451</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3. فروشگاه شماره 2: تهران، خيابان انقلاب، چهارراه كالج، پلاك 791، تلفن: 88911212 نمابر: 88809386</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نشانى اينترنت:</w:t>
      </w:r>
      <w:r w:rsidRPr="00684C27">
        <w:rPr>
          <w:rFonts w:ascii="Tahoma" w:eastAsia="Times New Roman" w:hAnsi="Tahoma" w:cs="Tahoma"/>
          <w:sz w:val="16"/>
          <w:szCs w:val="16"/>
        </w:rPr>
        <w:t>WWW.nashremaaref.ir</w:t>
      </w:r>
      <w:r w:rsidRPr="00684C27">
        <w:rPr>
          <w:rFonts w:ascii="Tahoma" w:eastAsia="Times New Roman" w:hAnsi="Tahoma" w:cs="Tahoma"/>
          <w:sz w:val="16"/>
          <w:szCs w:val="16"/>
          <w:rtl/>
        </w:rPr>
        <w:t xml:space="preserve"> </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 xml:space="preserve">پست الكترونيك: </w:t>
      </w:r>
      <w:r w:rsidRPr="00684C27">
        <w:rPr>
          <w:rFonts w:ascii="Tahoma" w:eastAsia="Times New Roman" w:hAnsi="Tahoma" w:cs="Tahoma"/>
          <w:sz w:val="16"/>
          <w:szCs w:val="16"/>
        </w:rPr>
        <w:t>info@nashremaaref.ir</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 </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285"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 </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b/>
          <w:bCs/>
          <w:sz w:val="16"/>
          <w:szCs w:val="16"/>
          <w:rtl/>
          <w:lang w:bidi="fa-IR"/>
        </w:rPr>
        <w:t>فهرست مندرجات</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فهرست··· 5</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lastRenderedPageBreak/>
        <w:t>مقدمه مترجمين:··· 9</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درباره دكتر زغلول نجار··· 14</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جوايز علمى:··· 16</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تاليفات علمى و فرهنگى:··· 16</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1. آسمان بازگرداننده··· 18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نظر مفسران درباره ويژگى بازگردانندگى آسمان··· 19</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آسمان در قرآن كريم··· 20</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كيهان شناسى و رَجعُ السَّماء··· 21</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لايه</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هاى اتمسفر گازى زمين··· 22</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برخى ويژگى</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هاى بازگردانندگى آسمان··· 26</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2. روز، روشن كننده خورشيد··· 34</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اشعه خورشيد··· 38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3. زمين، جايگاه امن و آرامش··· 45</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آيا كسى زمين را جايگاه امن قرار داده است؟··· 47</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 4. خانه عنكبوت، خانه</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اى سست··· 58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مفاهيم علمى موجود در آيه:··· 60</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برخى اشارات پنهان قرآنى··· 64</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5. آفرينش آسمان</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ها و زمين در شش روز··· 66</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حركات زمين··· 67</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پوشيده شدن روز توسط شب··· 73</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پوشش شتابان روز به وسيله شب··· 78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6. بادهاى باروركننده··· 83</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درباره دكتر نظمى خليل ابو عطا··· 88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مشاغل و مناصب:··· 88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تاليفات علمى:··· 89</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كتابهاى اسلامى و تربيتى مولف (تاليف فردى)··· 90</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1. هورمون گل دهى و گردش شب وروز··· 92</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1. اهميت روز براى ادامه حيات در زمين··· 93</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2. اهميت شب براى ادامه حيات در زمين··· 93</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3. اهميت گردش شب و روز براى ادامه حيات··· 94</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2. شما مى</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رويانيد يا خدا؟··· 97</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1. ايجاد شكاف در زمين و آماده كردن آن براى رويش گياه··· 98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2. دانه</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ها و روياندن آنها··· 99</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3. خروج گياه از دل خاك··· 100</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4. گل</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ها و ميوه</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ها··· 102</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3. بيرون آوردن زنده از مرده··· 105</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4. نگاهى نو به جنبش و ورم كردن خاك··· 111</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1. تصوير زمين پيش از بارش باران··· 113</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2. وضعيت زمين پس از بارش باران:··· 114</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الف. فعاليت</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هاى فيزيكى و شيميايى:··· 114</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ب: فعاليت حياتى در خاك:··· 114</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3. وضعيت زمين پس از گذشت مدتى طولانى از بارش باران:··· 114</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4. خلاصه آنچه رخ داده است:··· 115</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الف: زمين در اثر نبود آب، خشك و بى روح و مرده است و موجودات··· 115</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ب: در اثر بارش باران، زمين به حركت درآمده، يونيزه شده و جذب آب··· 115</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lastRenderedPageBreak/>
        <w:t>ج: پس از مدتى فعاليت حياتى و رشد افزايش يافته؛ زمين سرشار از··· 115</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5. خداوند شكافنده دانه و هسته است.··· 117</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فالق الحب: شكافنده يا آفريننده آن؛ بدين معنا كه خداوند دانه را در خاك··· 118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يخرج الحى من الميت: يعنى گياه را از هسته بيرون مى</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آورد و يا اينكه گياه··· 118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ذلكم الله: يعنى انجام دهنده اين كار خداوند يكتاست.··· 118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فأنى تؤفكون: يعنى چگونه از عبادت خدا منصرف شده به عبادت غير او··· 118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معجزه شكافتن دانه و هسته··· 119</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الف: تغييرات فيزيكى··· 120</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ب: تغييرات شيميايى··· 120</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ج: تغييرات زيستى··· 121</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درباره دكتر منصور العبادى··· 127</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مدارك علمى:··· 127</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تجارب علمى:··· 127</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تحقيقات و تاليفات منتشر شده:··· 128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1. آب، مايه حيات موجودات زنده··· 129</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منابع:··· 159</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2. آفرينش زمين در دو روز··· 161</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منابع:··· 186</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درباره هارون يحيى··· 188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برخى تاليفات هارون يحيى:··· 188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1. معجزه خلقت انسان··· 189</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تشكيل جسم جنين:··· 190</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شكل</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گيرى دستگاه عصبى:··· 194</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منابع و مراجع:··· 198</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2. سقف محفوظ··· 199</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منابع و ماخذ مورد استفاده در ترجمه كتاب··· 202</w:t>
      </w:r>
    </w:p>
    <w:p w:rsidR="00684C27" w:rsidRPr="00684C27" w:rsidRDefault="00684C27" w:rsidP="00684C27">
      <w:pPr>
        <w:autoSpaceDE w:val="0"/>
        <w:autoSpaceDN w:val="0"/>
        <w:bidi/>
        <w:spacing w:after="0" w:line="285"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6"/>
          <w:szCs w:val="16"/>
          <w:rtl/>
          <w:lang w:bidi="fa-IR"/>
        </w:rPr>
        <w:t>منابع و مآخذ جهت مطالعه بيشتر··· 203</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sz w:val="18"/>
          <w:szCs w:val="18"/>
          <w:rtl/>
          <w:lang w:bidi="fa-IR"/>
        </w:rPr>
        <w:t>مقدمه مترجمين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خداى بزرگ را شاكريم كه آخرين پيك راهبر خويش را براى هدايت بشر به سوى قومى فرستاد كه شمار افراد باسواد آن از چند ده نفر فراتر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رفت. اين بار معجزه آخرين پيامبر، عصا و شفاى گذرا و مقطعى نبود. اين بار بشريت نيازمند معجزه جاويد بود كه تا نفخ صور، پاسخگوى جان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تشنه ايمان باشد و با گذشت زمان نه تنها گرد كهنگى و ملال بر آن ننشيند كه با پيشرفت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علمى بشر، ابعاد تازه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از اعجاز آن آشكار گردد.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معجزه جاويد، كتاب قرآن است كه نخست، عرب جاهلى را از تنگناى نادانى و تعصبات كور نجات داد و به فراخناى دانش و سرورى در عرصه گيتى رهنمون شد و اينك در عصر علم و تكنولوژى با حفظ همه مظاهر پيشين اعجاز، از فصاحت و بلاغت و زيبايى لفظ و معنا گرفته تا پيشگويى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تاريخى و غيبى، نمودهاى تازه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از اعجاز خويش را بر همگان عيان نموده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بى شك قرآن كريم كتاب هدايت انسان به سوى معبود راستين است و از زمره كتب علمى به شمار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اما مخاطبان آن را همه طبقات جامعه بشرى و از جمله دانشمندان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بديهى است كه دانشمندان عصر ما از زاويه علم خويش به قرآن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نگرند و بيش ار هر چيز، اعجاز علمى قرآن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دل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آنها را به نور ايمان روشن گرداند. خداوند بزرگ با علم بيكران خود، نياز اين دسته از مخاطبان كلام وحى را بى پاسخ نگذاشته و بخش كوچك اما پرمحتوايى از آيات قرآن را به ذكر حقايق علمى اختصاص داده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حقايق علمى موجود در قرآن كريم تا پيش از اكتشافات نوين دانشمندان علوم طبيعى در يكى دو قرن اخير، ناشناخته باقى مانده بود اما با پيشرفت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دستاوردهاى جديد علمى و مطابقت آيات علمى قرآن با آن، نمود تازه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از اعجاز كلام حق به نام اعجاز علمى رخ نمود. دانشمندان علوم طبيعى در كشورهاى مسلمان طلايه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داران اين حركت مقدس هستند تا جايى كه در مورد اعجاز علمى قرآن، كتاب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مقالات بسيار نگاشته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و در دانشگاه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معتبر جهان اسلام ـ مانند دانشگاه الأزهر مصر و دانشگاه بيروت ـ رشته تازه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به نام اعجاز علمى قرآن كريم راه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اندازى كرده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اين ميان برخى پايگاه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اينترنتى نيز بر نشر اين موضوع همت گماشته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يكى از مهمترين اين پايگاه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سايت «اعجاز علمى قرآن و سنت» به نشانى </w:t>
      </w:r>
      <w:r w:rsidRPr="00684C27">
        <w:rPr>
          <w:rFonts w:ascii="Tahoma" w:eastAsia="Times New Roman" w:hAnsi="Tahoma" w:cs="Tahoma"/>
          <w:sz w:val="18"/>
          <w:szCs w:val="18"/>
          <w:rtl/>
        </w:rPr>
        <w:t> </w:t>
      </w:r>
      <w:r w:rsidRPr="00684C27">
        <w:rPr>
          <w:rFonts w:ascii="Tahoma" w:eastAsia="Times New Roman" w:hAnsi="Tahoma" w:cs="Tahoma"/>
          <w:sz w:val="18"/>
          <w:szCs w:val="18"/>
        </w:rPr>
        <w:t>www.55a.net</w:t>
      </w:r>
      <w:r w:rsidRPr="00684C27">
        <w:rPr>
          <w:rFonts w:ascii="Tahoma" w:eastAsia="Times New Roman" w:hAnsi="Tahoma" w:cs="Tahoma" w:hint="cs"/>
          <w:sz w:val="18"/>
          <w:szCs w:val="18"/>
          <w:rtl/>
          <w:lang w:bidi="fa-IR"/>
        </w:rPr>
        <w:t>است كه مقالات متعددى پيرامون جنبه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 اعجاز علمى قرآن كريم در آن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نويسندگان اين مقالات، اغلب از مشاهير علمى جهان اسلام و داراى مدارج بالاى علمى در علوم طبيعى هستند. پس از مطالعه مقالات مذكور، تعدادى از وزين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آنها را انتخاب نموده و با هدف بهره مندى خوانندگان فارسى زبان و نيز پژوهشگران عرصه اعجاز علمى قرآن كريم، تصميم به ترجمه آنها گرفتيم. مشكل اساسى ما در ترجمه اين دسته از مقالات، عدم آشنايى با اصطلاحات و واژگان علمى وارده در آنها بود . اين مشكل را با كمك گرفتن از برخى فرهنگ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تخصصى عربى به انگليسى و بالعكس و نيز كمك دو تن از كارشناسان زيست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شناسى و زمين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شناسى: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آقايان محسن رسولى و عزت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اللّه محمدپور، مرتفع نموديم و پس از چندين ماه كار خستگى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ناپذير، موفق شديم مقالات مذكور را به فارسى ترجمه نماييم. براى آشنايى هر چه بيشتر خوانندگان و پژوهشگران محترم، در آغاز مقالات، شرح حال و آثار نويسندگان مقالات را از اينترنت استخراج نموده و پس از ترجمه در كتاب ذكر نموديم.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پايان اميدواريم اين كتاب، مورد رضايت حق تعالى قرار گرفته و براى حقيقت جويان و مؤمنان مفيد فايده باشد. از خوانندگان محترم تقاضا منديم تا ما را از انتقادات و پيشنهادات خود محروم نسازند و اگر كوتاهى و اشتباهى در ترجمه مقالات مشاهده نمودند، اينجانبان را مطلع نموده تا در چاپ</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بعدى مورد استفاده قرار گيرد. </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على عباسى: </w:t>
      </w:r>
      <w:r w:rsidRPr="00684C27">
        <w:rPr>
          <w:rFonts w:ascii="Tahoma" w:eastAsia="Times New Roman" w:hAnsi="Tahoma" w:cs="Tahoma"/>
          <w:sz w:val="18"/>
          <w:szCs w:val="18"/>
        </w:rPr>
        <w:t>abbasi11062@yahoo.com</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آيت اله خزائى: </w:t>
      </w:r>
      <w:r w:rsidRPr="00684C27">
        <w:rPr>
          <w:rFonts w:ascii="Tahoma" w:eastAsia="Times New Roman" w:hAnsi="Tahoma" w:cs="Tahoma"/>
          <w:sz w:val="18"/>
          <w:szCs w:val="18"/>
        </w:rPr>
        <w:t>parsa1030@yahoo.com</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hint="cs"/>
          <w:b/>
          <w:bCs/>
          <w:sz w:val="18"/>
          <w:szCs w:val="18"/>
          <w:rtl/>
          <w:lang w:bidi="fa-IR"/>
        </w:rPr>
        <w:t xml:space="preserve">بخش اول: </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hint="cs"/>
          <w:b/>
          <w:bCs/>
          <w:sz w:val="20"/>
          <w:szCs w:val="20"/>
          <w:rtl/>
          <w:lang w:bidi="fa-IR"/>
        </w:rPr>
        <w:t>مقالاتى از دكتر زغلول نجار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درباره دكتر زغلول نجار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آسمان بازگرداننده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روز، روشن كننده خورشيد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زمين، جايگاه امن و آرامش</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خانه عنكبوت،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سست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5. آفرينش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در شش روز</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6. بادهاى باروركننده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sz w:val="18"/>
          <w:szCs w:val="18"/>
          <w:rtl/>
          <w:lang w:bidi="fa-IR"/>
        </w:rPr>
        <w:t>درباره دكتر زغلول نجار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نام كامل وى زغلول راغب محمد نجار است. ايشان در سال 1933م در مصر به دنيا آمد و در سال 1955 م از دانشگاه قاهره در رشته علوم ليسانس گرفت و در سال 1963 م از دانشگاه ولز انگلستان موفق به دريافت مدرك دكتراى زمين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شناسى گرديد و سرانجام در سال 1972م به درجه استادى ارتقا يافت.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وى تاكنون در مشاغل و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علمى بسيار مشاركت داشته است كه از مهمترين آنها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به موارد زير اشاره كرد: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اشتغال به كار در شركت نفتى «صحارى»، مركز ملى پژوهش قاهره، معادن فسفات «وادي النيل»، معادن طلاى «براميه»، معادن زغال سنگ شبه جزيره سينا، دانشگاه عين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الشمس «قاهره»، دانشگاه ملك سعود عربستان، دانشگاه ولز انگلستان، </w:t>
      </w:r>
      <w:r w:rsidRPr="00684C27">
        <w:rPr>
          <w:rFonts w:ascii="Tahoma" w:eastAsia="Times New Roman" w:hAnsi="Tahoma" w:cs="Tahoma" w:hint="cs"/>
          <w:sz w:val="18"/>
          <w:szCs w:val="18"/>
          <w:rtl/>
          <w:lang w:bidi="fa-IR"/>
        </w:rPr>
        <w:lastRenderedPageBreak/>
        <w:t>دانشگاه الكويت كويت، دانشگاه نفت وفلزات ملك فهد عربستان و تدريس در دانشگاه كاليفرنيا در سالهاى 1977 و 1978 م به عنوان استاد مدعو.</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 همكارى با دانشگاه اسلامى علوم و عضويت در شوراى ادارى آن.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عضو هيات داوران جايزه بين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المللى علوم در ژاپن.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4. عضويت در كميته مشورتى موسسه اعجاز علمى قرآن و سنت نبوى و مجله اين مؤسسه با عنوان الاعجاز.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5. رئيس هيات اعجاز قرآن كريم و سنت نبوى وابسته به شوراى عالى امور اسلامى در قاهره.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6. سخنرانى در كشورهاى مختلف درباره اسلام و مسائل مربوط به مسلمانان به ويژه مسئله اعجاز علمى قرآن كريم و سنت نبوى از كانادا گرفته تا استراليا، آفريقاى جنوبى، آمريكا و مركز آسيا.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7. مشاركت در راه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اندازى گروه زمين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شناسى در دانشگاه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رياض، الكويت و نفت و فلزات ظهران در عربستان. وى پس از سال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تدريس به عنوان مدير گروه زمين شناسى دانشگاه الكويت «1972م» و دانشگاه قطر «1978م» انتخاب 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8. وى تا كنون بر انجام بيش از 45 رساله دكترى و كارشناسى ارشد زمين شناسى در مصر، شبه جزيره عربستان و خليج فارس نظارت داشته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9. عضويت در هيأت تحريريه چندين مجله مانند: </w:t>
      </w:r>
      <w:r w:rsidRPr="00684C27">
        <w:rPr>
          <w:rFonts w:ascii="Tahoma" w:eastAsia="Times New Roman" w:hAnsi="Tahoma" w:cs="Tahoma"/>
          <w:sz w:val="18"/>
          <w:szCs w:val="18"/>
        </w:rPr>
        <w:t>Journal Of Foramimiferal Research</w:t>
      </w:r>
      <w:r w:rsidRPr="00684C27">
        <w:rPr>
          <w:rFonts w:ascii="Tahoma" w:eastAsia="Times New Roman" w:hAnsi="Tahoma" w:cs="Tahoma" w:hint="cs"/>
          <w:sz w:val="18"/>
          <w:szCs w:val="18"/>
          <w:rtl/>
          <w:lang w:bidi="fa-IR"/>
        </w:rPr>
        <w:t xml:space="preserve"> چاپ نيويورك و مجله </w:t>
      </w:r>
      <w:r w:rsidRPr="00684C27">
        <w:rPr>
          <w:rFonts w:ascii="Tahoma" w:eastAsia="Times New Roman" w:hAnsi="Tahoma" w:cs="Tahoma"/>
          <w:sz w:val="18"/>
          <w:szCs w:val="18"/>
        </w:rPr>
        <w:t>Journal Of African Earth Sciences</w:t>
      </w:r>
      <w:r w:rsidRPr="00684C27">
        <w:rPr>
          <w:rFonts w:ascii="Tahoma" w:eastAsia="Times New Roman" w:hAnsi="Tahoma" w:cs="Tahoma" w:hint="cs"/>
          <w:sz w:val="18"/>
          <w:szCs w:val="18"/>
          <w:rtl/>
          <w:lang w:bidi="fa-IR"/>
        </w:rPr>
        <w:t xml:space="preserve"> چاپ پاريس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10. مشاوره علمى در مجلات: </w:t>
      </w:r>
      <w:r w:rsidRPr="00684C27">
        <w:rPr>
          <w:rFonts w:ascii="Tahoma" w:eastAsia="Times New Roman" w:hAnsi="Tahoma" w:cs="Tahoma"/>
          <w:sz w:val="18"/>
          <w:szCs w:val="18"/>
        </w:rPr>
        <w:t>Islamic Sciences</w:t>
      </w:r>
      <w:r w:rsidRPr="00684C27">
        <w:rPr>
          <w:rFonts w:ascii="Tahoma" w:eastAsia="Times New Roman" w:hAnsi="Tahoma" w:cs="Tahoma" w:hint="cs"/>
          <w:sz w:val="18"/>
          <w:szCs w:val="18"/>
          <w:rtl/>
          <w:lang w:bidi="fa-IR"/>
        </w:rPr>
        <w:t xml:space="preserve"> چاپ هند، مجله مسلمان معاصر چاپ واشنگتن و الريان چاپ قطر.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11. مشاور علمى مؤسسه پژوهشى روبرستون در انگلستان، مشاورين نفت عرب در كويت، شركت «الزيت العربى» در خفجى و بانك اسلامى دبى در امارات متحده عربى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12. عضويت در شوراى ادارى موسسه جهانى پژوهش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اسلامى در قاهره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13. مديريت مركز آموزش عالى فليد در انگلستان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جوايز علمى: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جايزه زمين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شناسى دانشگاه قاهره «1955م»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جايزه پژوهش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پس از دكتراى روبرتسون «دانشگاه ولز انگلستان در سال 1963 م تا 1967 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جايزه بهترين پژوهش ارائه شده به كنفرانس نفت عربى در سال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1970 م تا 1972 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جايزه بهترين پژوهش ارائه شده به كنفرانس ريز فسيل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زير سطحى ژنو «1967م» و روم «1970م»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5. دريافت جايزه قدردانى از مؤسسه دانشمندان فسيل شناسى مصر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تاليفات علمى و فرهنگى: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تاليف بيش از يكصد و پنجاه پژوهش و مقاله و بيست و پنج كتاب به زبان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عربى، انگليسى و فرانسه.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چاپ بيش از پنجاه مقاله در روزنامه الاهرام مصر درباره اعجاز علمى قرآن كريم با عنوان «از اسرار قرآن».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چاپ مقالات متنوع در مجلات: الدعوة، الاعجاز، قافلة الزيت، المجتمع، الرسالة و غيره.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تهيه و تدوين نوارهاى سمعى ـ بصرى و لوح</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فشرده در زمينه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گوناگون به ويژه درباره اسلام و علم.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1. آسمان بازگرداننده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«وَ السَّماءِ ذاتِ الرَّجْعِ»</w:t>
      </w:r>
      <w:r w:rsidRPr="00684C27">
        <w:rPr>
          <w:rFonts w:ascii="Tahoma" w:eastAsia="Times New Roman" w:hAnsi="Tahoma" w:cs="Tahoma" w:hint="cs"/>
          <w:sz w:val="18"/>
          <w:szCs w:val="18"/>
          <w:rtl/>
          <w:lang w:bidi="fa-IR"/>
        </w:rPr>
        <w:t xml:space="preserve">: سوگند به آسمان بازگرداننده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آيه كريمه </w:t>
      </w:r>
      <w:r w:rsidRPr="00684C27">
        <w:rPr>
          <w:rFonts w:ascii="Tahoma" w:eastAsia="Times New Roman" w:hAnsi="Tahoma" w:cs="Tahoma" w:hint="cs"/>
          <w:b/>
          <w:bCs/>
          <w:color w:val="008000"/>
          <w:sz w:val="18"/>
          <w:szCs w:val="18"/>
          <w:rtl/>
          <w:lang w:bidi="fa-IR"/>
        </w:rPr>
        <w:t>«وَ السَّماءِ ذاتِ الرَّجْعِ»</w:t>
      </w:r>
      <w:bookmarkStart w:id="0" w:name="_ftnref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w:t>
      </w:r>
      <w:r w:rsidRPr="00684C27">
        <w:rPr>
          <w:rFonts w:ascii="Tahoma" w:eastAsia="Times New Roman" w:hAnsi="Tahoma" w:cs="Tahoma"/>
          <w:sz w:val="18"/>
          <w:szCs w:val="18"/>
          <w:rtl/>
        </w:rPr>
        <w:fldChar w:fldCharType="end"/>
      </w:r>
      <w:bookmarkEnd w:id="0"/>
      <w:r w:rsidRPr="00684C27">
        <w:rPr>
          <w:rFonts w:ascii="Tahoma" w:eastAsia="Times New Roman" w:hAnsi="Tahoma" w:cs="Tahoma" w:hint="cs"/>
          <w:sz w:val="18"/>
          <w:szCs w:val="18"/>
          <w:rtl/>
          <w:lang w:bidi="fa-IR"/>
        </w:rPr>
        <w:t xml:space="preserve"> سوگند به آسمان بازگرداننده كه در ميانه سوره طارق آمده است از آيات قسم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آيد. سوگند در قرآن تنها بيانگر اهميت موضوع است و گرنه خداوند نيازى به سوگند خوردن براى بندگان ندارد.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مفسران گفته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منظور از بازگردانندگى آسمان، باران است و به اين سبب آسمان، بازگرداننده خوانده شده كه بخار آب از زمين به آسمان رفته، متراكم شده و در روندى مستمر به صورت باران به زمين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اينان در اينجا «رجع» را باران ترجمه كرده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ما نيز ضمن پذيرش اين نتيجه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پرسيم: اگر مقصود از عبارت رجع السماء باران است پس چرا قرآن كريم به جاى «مطر» لفظ «رجع» را مورد استفاده قرار داده است ؟ چرا به جاى تعبير «وَ السَّماءِ ذاتِ الرَّجْعِ» از تعبير «وَ السَّماءِ ذاتِ المَطَر» استفاده نشده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آنچنان كه پيداست ـ و خدا داننده حقيقى است ـ واژه رجع، معانى ديگرى نيز به جز نزول باران ـ با وجود اهميت آن در تداوم حيات بر روى زمين ـ دارد و همين امر سبب شده تا خداوند بدان سوگند ياد كند. حال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پرسيم معناى «رجع» در اين آيه كريمه چيست؟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به نظر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كه يكى از معانى «رجع» در اين آيه باز گرداندن باشد؛ بدين معنى كه از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بارز آسمان، باز گردانندگى آن است يعنى آسمان، بسيارى از چيزهايى را كه از زمين به سوى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دوباره به زمين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گرداند؛ همچنان كه بسيارى از چيزهايى را كه از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بالاتر به سمت آن فرود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به مكان اصلى آن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گرداند. بنابراين باز گرداندن يكى از صفات بارزى است كه خداوند در آسمان قرار داده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اگر اين ويژگى نبود هيچگونه حياتى در زمين شكل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گرفت؛ به همين علت قرآن به اين صفت سوگند ياد كرده تا ما را متوجه عظمت آن و حكمت آفريدگار نمايد.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نظر مفسران درباره ويژگى بازگردانندگى آسمان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ابن كثير «رجع السماء» را باران قلمداد نموده است و ابن عباس هم بر اين رأى است ؛ او همچنين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گويد: منظور از «رجع» ابرهاى داراى باران است، همچنين ابن كثير به نظر قتاده اشاره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قتاده معتقد است كه آسمان همه ساله روزى بندگان را بدان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گرداند و در صورت عدم وجود اين نعمت، مردم و چهارپايانشان نابود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صابونى نيز بر همين باور است. مخلوف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گويد: «و السماء» به معناى سايبان و «ذات الرجع» به معناى باران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و بدين علت رجع ناميده شده كه ابرها حامل آب ناشى از بخار درياها و رودها هستند و آنگاه آن را به صورت باران به زمين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گردانند.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آسمان در قرآن كريم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واژه «السماء» سيصد و ده بار در قرآن ذكر شده است: صد وبيست بار به صورت مفرد «السماء» و صد و نود بار به صورت جمع «السماوات». در بيشتر مواقع به كار بردن واژه جمع السماوات براى اشاره به كل هستى آمده است. در سى و هشت مورد از موارد مفرد آمدن آسمان «السماء»، اتمسفر گازى زمين به همراه ابرها، بادها و ساير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آن فهميده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از هشتاد و دو مورد باقيمانده غالبا آسمان دنيا و گاه هستى فهميده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در بيست مورد به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و مابين آنها اشاره كرده است ؛ بيشتر مفسران بر اين عقيده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منظور از مابين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به طور عام اتمسفر گازى زمين و به طور خاص قسمت پايينى آن يعنى تروپوسفر است. اين نتيجه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به خاطر سخن پروردگار است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السَّحابِ الْمُسَخَّرِ بَيْنَ السَّماءِ وَ الْأَرْضِ»</w:t>
      </w:r>
      <w:bookmarkStart w:id="1" w:name="_ftnref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w:t>
      </w:r>
      <w:r w:rsidRPr="00684C27">
        <w:rPr>
          <w:rFonts w:ascii="Tahoma" w:eastAsia="Times New Roman" w:hAnsi="Tahoma" w:cs="Tahoma"/>
          <w:sz w:val="18"/>
          <w:szCs w:val="18"/>
          <w:rtl/>
        </w:rPr>
        <w:fldChar w:fldCharType="end"/>
      </w:r>
      <w:bookmarkEnd w:id="1"/>
      <w:r w:rsidRPr="00684C27">
        <w:rPr>
          <w:rFonts w:ascii="Tahoma" w:eastAsia="Times New Roman" w:hAnsi="Tahoma" w:cs="Tahoma" w:hint="cs"/>
          <w:sz w:val="18"/>
          <w:szCs w:val="18"/>
          <w:rtl/>
          <w:lang w:bidi="fa-IR"/>
        </w:rPr>
        <w:t>؛</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ابرها در تروپوسفر ـ كه ضخامت آن در خط استوا و از روى سطح دريا از 16 كيلومتر تجاوز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ـ به حركت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75% مواد اتمسفر گازى زمين در اين قسمت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قرآن كريم در چند آيه به بارش باران از آسمان اشاره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واضح است كه منظور از آسمان در اين گونه موارد قسمت داراى ابر يعنى تروپوسفر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كيهان شناسى و رَجعُ السَّماء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منظور از «و السماء ذات الرجع» در سوره طارق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يكى از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اتمسفر گازى زمين باشد. مطالعه اين اتمسفر گازى ثابت كرده است بسيارى از مواد كه به صورت ماده يا انرژى از زمين به سمت اتمسفر بالا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روند مانند: گرد و غبارهاى بسيار ريز، بخار آب، گازهاى مونو اكسيد كربن، دى اكسيد كربن، اكسيدهاى نيتروژن، نوشادر، متان، امواج حرارتى مانند اشعه مادون قرمز، امواج راديويى، امواج صوتى، پرتوهاى مغناطيسى و... دوباره به زمين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گردند؛ همچنين بسيارى از مواد و انرژى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 كه از بالا بر اتمسفر گازى زمين فرود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به واسطه تعدادى از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حمايتى كه براى محافظت از ما و ساير جانداران روى زمين آفريده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به بالا باز گردانيده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ممكن است منظور از آسمان بازگرداننده در اين سوره مباركه همه آسمان دنيا با ستارگان و سيارات زينت بخش آن باشد. دانش  كيهان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شناسى ثابت كرده است كه خداوند، اجرام آسمانى را از دود كيهانى «دود آسمان» آفريده است؛ اين دود، ناشى از انفجار عظيمى است كه قرآن كريم آن را شكافتن يا جدا كردن پيوستگى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ناميده است. چرخه حيات همه اجرام آسمان دنيا از طريق انفجار يا پراكنده شدن، به دود منتهى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سپس اجرام جديد از اين دود آسمانى تشكيل شده تا اين چرخه بارها و بارها با تبادل ماده و انرژى ميان اجرام آسمانى و دود آنها تكرار گردد. دود آسمانى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به ماده موجود ميان ستارگان در يك كهكشان، كهكشان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گروه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 آنها در پهنه آسمان دنيا و شايد در همه كيهان اطلاق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تصويرى حيرت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 از «رجع» يعنى قدرت با زگرداندن است كه در دهه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پايانى قرن بيستم پس از كشف چرخه حيات ستارگان معلوم گرديد. حال منظوراز «رجع آسمان» چه يكى از دو حالت مذكور و چه هر دوى آنها باشد نشان دهنده پيشى گرفتن حيرت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 قرآن در ذكر يك حقيقت كيهانى است كه تنها چند دهه از كشف آن توسط دانشمندان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گذرد. اين امر نشان دهنده الهى بودن منبع قرآن و صدق كلام پيامبر خاتم (صلی</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علیه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وآله)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اتمسفر گازى زمين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يك اتمسفر گازى به ضخامت تقريبى چند هزار كيلومتر، اطراف زمين را احاطه كرده است. فشار در اتمسفر همراه با ارتفاع،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تقريبا از يك كيلوگرم بر سانتى متر مكعب در سطح دريا شروع و تقريبا در ارتفاع 60 كيلومترى از سطح دريا به نزديك صفر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اتمسفر گازى بر اساس درجه حرارت از پايين به بالا به چند لايه تقسيم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تروپوسفر (لايه هواى پيرامون ما)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لايه از سطح دريا تا ارتفاع 16 كيلومترى از روى خط استوا امتداد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ضخامت آن در روى قطبين تا حدود ده كيلومتر و در روى خط استوا به 7 تا 8 كيلومتر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هنگام حركت هوا از خط استوا به سمت قطبين، هوا بر روى اين منحنى ميانه فرود آمده، سرعت آن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يابد.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چرخش زمين به دور محور خود از غرب به شرق جريانات هوا را وادار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تا با سرعت فوق العاده به سمت شرق حركت كنند؛ اين بادها را جريان بادهاى دائمى «آليزه»</w:t>
      </w:r>
      <w:bookmarkStart w:id="2" w:name="_ftnref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w:t>
      </w:r>
      <w:r w:rsidRPr="00684C27">
        <w:rPr>
          <w:rFonts w:ascii="Tahoma" w:eastAsia="Times New Roman" w:hAnsi="Tahoma" w:cs="Tahoma"/>
          <w:sz w:val="18"/>
          <w:szCs w:val="18"/>
          <w:rtl/>
        </w:rPr>
        <w:fldChar w:fldCharType="end"/>
      </w:r>
      <w:bookmarkEnd w:id="2"/>
      <w:r w:rsidRPr="00684C27">
        <w:rPr>
          <w:rFonts w:ascii="Tahoma" w:eastAsia="Times New Roman" w:hAnsi="Tahoma" w:cs="Tahoma" w:hint="cs"/>
          <w:sz w:val="18"/>
          <w:szCs w:val="18"/>
          <w:rtl/>
          <w:lang w:bidi="fa-IR"/>
        </w:rPr>
        <w:t xml:space="preserve">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نامند. درجه حرارت تروپوسفر همراه با ارتفاع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به طورى كه دما در بالاترين قسمت اين لايه 60 درجه سانتى گراد زير صفر است؛ اين امر به خاطر دور شدن از سطح زمين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سطح زمين 47% اشعه خورشيد را جذب كرده و درجه حرارت آن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آنگاه سطح زمين دوباره حرارت موجود را به شكل اشعه مادون قرمز به اتمسفر گازى زمين و بخصوص بخار آب و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دى اكسيد كربن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گرداند؛ از اين رو درجه حرارت تروپوسفر همراه با افزايش ارتفاع، به دليل دور شدن از منبع گرما ـ يعنى سطح زمين ـ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بدين معنا كه زمين مانند يك واسطه عمل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هنگامى كه هواى سرد روى هواى گرم جمع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جريانات هوا استقرار خود را از دست داده و هواى سرد پايين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در اين حالت هواى گرم بالا رفته و جريانات هوا در اين لايه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«چرخش هوا». اگر كاهش مستمر دما در اين لايه نبود زمين به تدريج آب خود را از دست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داد و زندگى بر روى آن غير ممكن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استراتوسفر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لايه از روى تروپوسفر آغاز و تا ارتفاع حدود 50 كيلومترى سطح دريا امتداد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دما در اين لايه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به طورى كه از 60 درجه سانتى گراد زير صفر به صفر درجه سانتى گراد در بالاترين قسمت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علت افزايش دما آن است كه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ازُن متمركز در قاعده اين لايه «در ارتفاع 18 تا 30 كيلومترى» اشعه ماوراى بنفش خورشيد را جذب و تبديل نموده،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به نام ازُن را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دهند.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مزوسفر (لايه ميانى)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لايه از روى استراتوسفر آغاز و تا ارتفاع 80 الى 90 كيلومترى سطح دريا ادامه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دماى اين لايه تا 120 درجه زير صفر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«به علت عدم انجام فرايندهاى حرارت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زايى»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ترموسفر (گرم لايه)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لايه از روى مزوسفر آغاز و تا قسمتهاى فوقانى امتداد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دماى اين لايه مدام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و در ارتفاع يك صد و بيست كيلومترى از سطح دريا به 500 درجه سانتى گراد بالاى صفر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در اين ارتفاع، دما تا ارتفاع بيش از 1000 كيلومتر از سطح دريا ثابت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ماند؛ اما در دوره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فعاليت لكه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خورشيدى دماى آن به 1500 درجه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در قسمتى از اين لايه «از ارتفاع 100 كيلومترى تا 400 كيلومترى از سطح دريا»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گاز در اثر اشعه ماوراى بنفش و اشعه ايكس خورشيد، يونيزه «داراى بار الكتريكى»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به همين دليل اين قسمت را لايه يونوسفر</w:t>
      </w:r>
      <w:bookmarkStart w:id="3" w:name="_ftnref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w:t>
      </w:r>
      <w:r w:rsidRPr="00684C27">
        <w:rPr>
          <w:rFonts w:ascii="Tahoma" w:eastAsia="Times New Roman" w:hAnsi="Tahoma" w:cs="Tahoma"/>
          <w:sz w:val="18"/>
          <w:szCs w:val="18"/>
          <w:rtl/>
        </w:rPr>
        <w:fldChar w:fldCharType="end"/>
      </w:r>
      <w:bookmarkEnd w:id="3"/>
      <w:r w:rsidRPr="00684C27">
        <w:rPr>
          <w:rFonts w:ascii="Tahoma" w:eastAsia="Times New Roman" w:hAnsi="Tahoma" w:cs="Tahoma" w:hint="cs"/>
          <w:sz w:val="18"/>
          <w:szCs w:val="18"/>
          <w:rtl/>
          <w:lang w:bidi="fa-IR"/>
        </w:rPr>
        <w:t xml:space="preserve">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نامند. در بالاى لايه يونوسفر قسمتى به نام اگزوسفريا لايه بيرونى</w:t>
      </w:r>
      <w:bookmarkStart w:id="4" w:name="_ftnref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w:t>
      </w:r>
      <w:r w:rsidRPr="00684C27">
        <w:rPr>
          <w:rFonts w:ascii="Tahoma" w:eastAsia="Times New Roman" w:hAnsi="Tahoma" w:cs="Tahoma"/>
          <w:sz w:val="18"/>
          <w:szCs w:val="18"/>
          <w:rtl/>
        </w:rPr>
        <w:fldChar w:fldCharType="end"/>
      </w:r>
      <w:bookmarkEnd w:id="4"/>
      <w:r w:rsidRPr="00684C27">
        <w:rPr>
          <w:rFonts w:ascii="Tahoma" w:eastAsia="Times New Roman" w:hAnsi="Tahoma" w:cs="Tahoma" w:hint="cs"/>
          <w:sz w:val="18"/>
          <w:szCs w:val="18"/>
          <w:rtl/>
          <w:lang w:bidi="fa-IR"/>
        </w:rPr>
        <w:t xml:space="preserve"> قرار دارد؛ در اين لايه فشار آنقدر كاسته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با دود آسمان «فضاى خارجى» در هم آميخته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5. ماگنتوسفر</w:t>
      </w:r>
      <w:bookmarkStart w:id="5" w:name="_ftnref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w:t>
      </w:r>
      <w:r w:rsidRPr="00684C27">
        <w:rPr>
          <w:rFonts w:ascii="Tahoma" w:eastAsia="Times New Roman" w:hAnsi="Tahoma" w:cs="Tahoma"/>
          <w:sz w:val="18"/>
          <w:szCs w:val="18"/>
          <w:rtl/>
        </w:rPr>
        <w:fldChar w:fldCharType="end"/>
      </w:r>
      <w:bookmarkEnd w:id="5"/>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لايه شامل دو جفت كمربند هلالى شكل بوده و پيرامون خط استوا ضخامت آنها افزايش و در قطب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شدت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اين كمربندها حاوى تعداد بسيار زيادى پروتون و الكترون هستند كه توسط ميدان مغناطيسى زمين شكار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جفت داخلى اين كمربندها پيرامون ارتفاع 3200 كيلومترى از دريا متمركزند و جفت خارجى اين كمربندها پيرامون ارتفاع 25000 كيلومترى از سطح دريا قرار دارند.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برخى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بازگردانندگى آسمان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منظور از آسمان در آيه مورد بحث اتمسفر گازى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انواع بازگرداندن آسمان را در اين قسمت چنين برشمرد: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بازگردان لرزشى هوا(صداها) و پژواك آن: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پايين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لايه اتمسفر گازى زمين «لايه تروپوسفر» 75% مجموع اتمسفر زمين را به خود اختصاص داده است؛ اين لايه اساسا از گاز نيتروژن 78% و اكسيژن 95/21% به مقدار اندكى بخار آب، دى اكسيد كربن، ازُن، گرد و غبار و مقادير بسيار اندكى از هيدروژن، آرگون، هليم و برخى تركيبات گوگرد تشكيل شده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همه تركيبات شيميايى و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فيزيكى اين لايه براى وجود حيات در زمين، اساسى و براى لرزش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ايجاد كننده صوت و پژواك آن مهم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روند. لرزش تارهاى صوتى ما فشارهايى را در هوا ايجاد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به صورت امواج متحرك در فضاى پيرامون در تمام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پخش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پرده صماخ «پرده گوش» ساير افراد اين لرزش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دريافت و به وضوح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شنوند. اگر تركيب شيميايى و صفات فيزيكى اين لايه نبود هيچ كس چيزى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شنيد و زندگى غير ممكن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صدا در خلأ منتقل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زيرا در خلأ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هوا كه بتوانند امواج صوتى را منتقل كنند وجود ندارد. امواج صوتى در هوا با سرعت 1200 كيلومتر در ساعت در سطح دريا به حركت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در صورت افزايش تراكم محيط حركت صوت، سرعت آن نيز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ودر صورت كم شدن چگالى، سرعت صوت كم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سرعت صوت در آب تقريبا 4 برابر سرعت آن در هواست.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بالايى اتمسفر گازى زمين سرعت صوت آنچنان كم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به زحمت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آن را شنيد و به همين علت، فضانوردان از طريق امواج راديويى با هم صحبت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زيرا اين امواج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توانند در خلأ حركت كنند. هنگام برخورد امواج صوتى با اجسام داراى چگالى بيشتر نسبت به هوا، اين امواج به صورت پژواك صدا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بازگردان لرزشى هوا به شكل صوت و پژواك، نخستين شكل «رجع السماء» است و در صورت عدم وجود اين ويژگى قادر به شنيدن نبوديم و زندگى بر روى زمين شكل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گرفت.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 بازگرداندن آب: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آب كمى بيش از 71% كل مساحت كره زمين را پوشانده است. مقدار آب موجود در زمين 36/1 ميليارد كيلومتر مكعب است كه 2/97% آن در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درياها، 15/2% آن به شكل يخ در قطب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وقله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65/0% آن در مجارى مختلف آب مانند رودها، نهرها، درياچه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آب شيرين و مخازن زيرزمينى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همه اين آب در اصل از دل زمين و از طريق فعاليت آشفشان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بيرون آمده است؛ آنگاه در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بالايى تروپوسفر كه داراى سرماى شديد است متراكم شده و دوباره به زمين بازگشته و رودهايى را تشكيل داده است كه در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كم ارتفاع زمين جارى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و همين طور حركتى پيوسته را ميان زمين و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زيرين اتمسفر آغاز كرده و موجب عدم تعفن و از دست رفتن آن در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بالاى جو 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سالانه 000/380 كيلومتر مكعب از آب زمين تبخير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از اين مقدار 000/320 كيلومتر مكعب از سطح درياها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ما بقى از سطح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تبخير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باد اين بخار را به حركت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 و ابرها آن را به لايه زيرين اتمسفر گازى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برند؛ بخار آب در اينجا متراكم شده و اكثرا به صورت باران، برف، تگرگ و در برخى موارد به صورت شبنم يا مه به زمين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پس از بازگشت بخار آب از جو به زمين، بخشى از آن در مجارى مختلف آب در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حركت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و اين مجارى نيز وارد درياها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همچنين بخشى از آب بازگشتى به زمين به طبقات قابل نفوذ زير زمين وارد شده و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زيرزمينى را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بخشى از آب نيز دوباره تبخير شده و به جو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زير زمينى هم دائما در حال حركت هستند،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در تغذيه برخى رودها، درياچه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باتلاق</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شركت كرده و گاه به صورت چشمه از دل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جوشند و يا در نهايت امر، وارد درياها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همه ساله آب باران در چرخه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اعجازآميز و بسيار پيشرفته و دقيق با ميانگين 000/284 كيلومتر مكعب بر سطح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درياها و با ميانگين 000/96 كيلومتر مكعب بر سطح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فرو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ريزد.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دقت اين چرخه آن است كه تبخير سالانه آب از سطح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درياها «تبخير بالقوه» بيش از مقدار بارش بر سطح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و ميزان بارندگى سالانه بر روى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بيش از مقدار تبخير از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باشد «تبخير واقعى».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براى آنكه مقدار آب درياها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يك دوره زمانى، ثابت بماند آب ناشى از بارندگى از راههاى مختلف دوباره به درياها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اين چرخه اعجاز آميز آب در اطراف زمين نمونه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ديگر از موارد قدرت بازگردانندگى آسمان است. در صورت عدم وجود چنين توانى، تمام آب موجود در زمين فاسد شده و سياره ما روزها دچار گرماى كشنده و شب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بسيار سرد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باز گرداندن حرارت از فضا به زمين و بالعكس به وسيله ابرها: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هر لحظه از تابش خورشيد، مقادير بسيار زيادى انرژى به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اتمسفر گازى زمين همانند يك زره در طول روز از ما در برابر حرارت خورشيد محافظت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همچنانكه شب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همانند يك پوشش مانع از پراكنده شدن حرارت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r w:rsidRPr="00684C27">
        <w:rPr>
          <w:rFonts w:ascii="Tahoma" w:eastAsia="Times New Roman" w:hAnsi="Tahoma" w:cs="Tahoma" w:hint="cs"/>
          <w:sz w:val="18"/>
          <w:szCs w:val="18"/>
          <w:rtl/>
          <w:lang w:bidi="fa-IR"/>
        </w:rPr>
        <w:lastRenderedPageBreak/>
        <w:t>«اثر گلخانه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ذرات و مولكولهاى اتمسفر گازى زمين، طول موجهاى مشخصى از اشعه خورشيد را از همه سو جذب و به همه جهات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فرستند؛ 54% اشعه ارسالى خورشيد به سمت زمين توسط اتمسفر گازى زمين جذب، پراكنده و باز پرتو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سطح زمين 47% باقيمانده را جذب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نمايند. اگر اين وظيفه اتمسفر به درستى انجام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اشعه خورشيد تمامى اشكال حيات را در روى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زمين نابود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تبخير و هوا را رقيق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درست به عكس اين مسئله، ابرها كه در روزهاى تابستانى مانع رسيدن حرارت خورشيد به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به محض غروب خورشيد، گرما را به ما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گردانند.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در طول روز با جذب 47% اشعه خورشيد گرم شده و دماى آن به طور متوسط به 15 درجه سانتى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به محض غروب خورشيد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حرارت خود را به شكل امواج اشعه مادون قرمز باز پس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آنگاه مولكولهاى بخار آب و دى اكسيد كربن، اين حرارت را جذب و اتمسفر گازى زمين را گرم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ابرها نيز 98% امواج طولانى را به سطح زمين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گردانند و با اين كار مانع از يخ زدن سطح زمين پس از غروب خورشيد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اگر اتمسفر گازى زمين نبود اين حرارت در پهنه كيهان پراكنده شده و زمين با همه اشكال حيات در نيمكره تاريك آن يخ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زد. باز گرداندن حرارت به سمت داخل و خارج سبب شده آسمان داراى صفت باز گردانندگى 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باز گرداندن گاز، بخار و گرد و غبار دور شده از سطح زمين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هنگام فعال شدن آتشفشان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ميليون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تن گاز، بخار و گرد و غبار به جوّ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كه به سرعت به زمين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همچنين تشكيل توده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كم فشار و پر فشار جوّى موجب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هوا به صورت افقى حركت كرده و باد تشكيل شود. چندين عامل «پس از اراده الهى» وزش بادها را كنترل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از جمله: ميزان تفاوت ميان فشار جوى در دو منطقه مجاور، چرخش غرب به شرق زمين حول محور خود، تنوع چين خوردگى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زمين و موقعيت جغرافيايى منطقه.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اكثريت قريب به اتفاق توده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هوايى كم فشار همراه با حركت زمين «از غرب به شرق» با سرعت 20 تا 30 كيلومتر در ساعت به حركت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هنگام عبور اين توده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كم فشار از روى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مقدارى از سرعت آنها كاسته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اين هنگام توده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كم فشار، مقدارى از گرد و غبار سطح زمين را با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برند. پس از برخورد اين توده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 رشته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سرعت آنها بيشتر كاهش يافته و حركت صعودى آنها تقويت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ارتفاع 48 كيلومترى از سطح دريا فشار هوا به يك هزارم حد معمول آن در سطح دريا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اين فشار در ارتفاع هزار كيلومترى به يك صد هزارم حد معمول در سطح دريا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كاهش فشار موجب كم شدن قدرت هوا در حفظ گرد و غبارى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از زمين به آنجا رفته است و اين امر سبب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تا گرد و غبار دوباره به زمين باز گردد و با حكمت عظيم الهى در سطح زمين پخش شود. البته در اين روند نبايد از نقش جاذبه زمين غافل 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5. بازگرداندن اشعه ماوراى بنفش به وسيله لايه ازن: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لايه ازن موجود در ابتداى لايه استراتوسفر، اشعه ماوراى بنفش خورشيد را به وسيله مولكولهاى ازن، جذب و تغيير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و بدين ترتيب مقدار زيادى از اشعه ماوراى بنفش خورشيد را به خارج از لايه استراتوسفر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گرداند.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6. بازگردان اشعه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راديويى به وسيله لايه باردار: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لايه باردار «در ارتفاع 100 تا 400 كيلومترى از سطح دريا» فوتون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فعال كه اشعه خورشيد را همراهى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همانند اشعه ايكس جذب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اين امر موجب افزايش دما و يونيزه شدن عناصر موجود در اين لايه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گسترده بودن الكترون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آزاد در اين لايه سبب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اشعه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راديويى امواج بلند، منعكس و به زمين بازگردانده شوند؛ در نتيجه اين عمل پخش تماس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راديويى آسان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اين امر از نمونه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بارز خاصيت باز گردانندگى آسمان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7. باز گرداندن اشعه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كيهانى به وسيله كمربندهاى شعاعى و ميدان مغناطيسى زمين.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اتمسفر گازى زمين، ابرى از اشعه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اوليه كيهانى موجود در هستى را كه به زمين فرستاده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توسط كمربندهاى شعاعى و ميدان مغناطيسى به فضاى خارج منعكس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بنابراين هيچكدام از اشعه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كيهانى به زمين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اما اين امر باعث تشكيل اشعه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ثانوى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برخى از آنها به سطح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رسند؛ در نتيجه برخى پديده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مثل پديده شفق قطبى ايجاد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باعث ايجاد روشنايى در تاريكى شب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گردد.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انواع مختلف پرتوهاى كيهانى به موازات خطوط ميدان مغناطيسى زمين حركت كرده، به صورت مايل وارد دو قطب مغناطيسى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اين بدان سبب است كه توان عبور از ميدان مغناطيسى زمين را ندارند. اين امر منجر به بازگرداندن تعداد زيادى از پرتوهاى كيهانى به خارج از اتمسفر گازى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خود نمونه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از خاصيت باز گردانندگى آسمان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موارد متعدد مذكور درباره قدرت بازگردانندگى اتمسفر گازى زمين در دهه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اخير قرن بيستم كشف شده است؛اما قرآن كريم هزار و چهارصد سال پيش، آسمان را با ويژگى باز گردانندگى توصيف نموده است و اين امر شهادتى بر الهى بودن منبع قرآن و نشانه صدق دعوى پيامبر (صلی</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علیه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وآله)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 در ارتباط با وحى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2. روز، روشن كننده خورشيد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«وَ النَّهارِ إِذا جَلاّها»</w:t>
      </w:r>
      <w:r w:rsidRPr="00684C27">
        <w:rPr>
          <w:rFonts w:ascii="Tahoma" w:eastAsia="Times New Roman" w:hAnsi="Tahoma" w:cs="Tahoma" w:hint="cs"/>
          <w:sz w:val="18"/>
          <w:szCs w:val="18"/>
          <w:rtl/>
          <w:lang w:bidi="fa-IR"/>
        </w:rPr>
        <w:t xml:space="preserve">: سوگند به روز هنگامى كه خورشيد را روشن گرداند.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در چهار آيه نخست سوره شمس آمده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«وَ الشَّمْسِ وَ ضُحاها * وَ الْقَمَرِ إِذا تَلاها * وَ النَّهارِ إِذا جَلاّها * وَ اللَّيْلِ إِذا يَغْشاها»</w:t>
      </w:r>
      <w:bookmarkStart w:id="6" w:name="_ftnref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w:t>
      </w:r>
      <w:r w:rsidRPr="00684C27">
        <w:rPr>
          <w:rFonts w:ascii="Tahoma" w:eastAsia="Times New Roman" w:hAnsi="Tahoma" w:cs="Tahoma"/>
          <w:sz w:val="18"/>
          <w:szCs w:val="18"/>
          <w:rtl/>
        </w:rPr>
        <w:fldChar w:fldCharType="end"/>
      </w:r>
      <w:bookmarkEnd w:id="6"/>
      <w:r w:rsidRPr="00684C27">
        <w:rPr>
          <w:rFonts w:ascii="Tahoma" w:eastAsia="Times New Roman" w:hAnsi="Tahoma" w:cs="Tahoma" w:hint="cs"/>
          <w:sz w:val="18"/>
          <w:szCs w:val="18"/>
          <w:rtl/>
          <w:lang w:bidi="fa-IR"/>
        </w:rPr>
        <w:t>؛ سوگند به خورشيد و گسترش نور آن؛ سوگند به ماه هنگامى كه از پى خورشيد درآيد؛ سوگند به روز هنگامى كه خورشيد را روشن كند؛ سوگند به شب آنگاه كه خورشيد را بپوشاند.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همانگونه كه از سياق اين سوره كريمه و قواعد زبان عربى و از شرح مفسرين روشن است، ضمير «ها» به خورشيد بر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مفسرين تنها در مورد «وَ النَّهارِ إِذا جَلاّها» دچار اختلاف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بدين ترتيب كه ضمير «ها» را گاه به خورشيد، گاه به تاريكى و گاه به زمين نسبت داده اند. علت اين امر آن است كه مردم در طول تاريخ به اين فهم خو گرفته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طلوع خورشيد، تاريكى شب را از ميان برده و روز را روشن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نمايد. مگر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روز، روشن كننده خورشيد باشد؟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آغاز دهه شصت قرن بيستم ميلادى،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فضا نوردان آغاز شد؛ فضانوردانى كه به آسمان سفر كرده بودند با حقايق 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آورى مواجه شدند؛ آنها متوجه گرديدند كه تاريكى شديدى اغلب اجزاى كيهان را پوشانده است و لايه روشنى بخش روز، كمربند بسيار باريكى است كه ضخامت آن از سطح دريا تنها دويست كيلومتر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اين كمربند، نيمكره رو به خورشيد زمين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پوشاند و با سرعتى معادل ميانگين سرعت چرخش زمين به دور محور خود در مقابل خورشيد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به محض عبور از اين لايه باريك، خورشيد به صورت قرصى آبى و كم رنگ در صفحه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بسيار سياه به نظر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همچنانكه ستارگان به صورت نقاط آبى كم رنگ نمايان شده و به سختى قابل مشاهده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باشند. قرآن هزار و چهارصد سال قبل به اين موضوع اشاره نموده است؛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لَوْ فَتَحْنا عَلَيْهِمْ باباً مِنَ السَّماءِ فَظَلُّوا فِيهِ يَعْرُجُونَ * لَقالُوا إِنَّما سُكِّرَتْ أَبْصارُنا بَلْ نَحْنُ قَوْمٌ مَسْحُورُونَ»</w:t>
      </w:r>
      <w:bookmarkStart w:id="7" w:name="_ftnref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w:t>
      </w:r>
      <w:r w:rsidRPr="00684C27">
        <w:rPr>
          <w:rFonts w:ascii="Tahoma" w:eastAsia="Times New Roman" w:hAnsi="Tahoma" w:cs="Tahoma"/>
          <w:sz w:val="18"/>
          <w:szCs w:val="18"/>
          <w:rtl/>
        </w:rPr>
        <w:fldChar w:fldCharType="end"/>
      </w:r>
      <w:bookmarkEnd w:id="7"/>
      <w:r w:rsidRPr="00684C27">
        <w:rPr>
          <w:rFonts w:ascii="Tahoma" w:eastAsia="Times New Roman" w:hAnsi="Tahoma" w:cs="Tahoma" w:hint="cs"/>
          <w:sz w:val="18"/>
          <w:szCs w:val="18"/>
          <w:rtl/>
          <w:lang w:bidi="fa-IR"/>
        </w:rPr>
        <w:t>؛ اگر درى از آسمان را به روى آنها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گشوديم تا در آسمان بالا روند حتما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گفتند ما را چشم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بندى كرده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بلكه ما قومى هستيم كه دچار سحر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همچنين در آيه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ديگر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آيَةٌ لَهُمُ اللَّيْلُ نَسْلَخُ مِنْهُ النَّهارَ فَإِذا هُمْ مُظْلِمُونَ»</w:t>
      </w:r>
      <w:bookmarkStart w:id="8" w:name="_ftnref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w:t>
      </w:r>
      <w:r w:rsidRPr="00684C27">
        <w:rPr>
          <w:rFonts w:ascii="Tahoma" w:eastAsia="Times New Roman" w:hAnsi="Tahoma" w:cs="Tahoma"/>
          <w:sz w:val="18"/>
          <w:szCs w:val="18"/>
          <w:rtl/>
        </w:rPr>
        <w:fldChar w:fldCharType="end"/>
      </w:r>
      <w:bookmarkEnd w:id="8"/>
      <w:r w:rsidRPr="00684C27">
        <w:rPr>
          <w:rFonts w:ascii="Tahoma" w:eastAsia="Times New Roman" w:hAnsi="Tahoma" w:cs="Tahoma" w:hint="cs"/>
          <w:sz w:val="18"/>
          <w:szCs w:val="18"/>
          <w:rtl/>
          <w:lang w:bidi="fa-IR"/>
        </w:rPr>
        <w:t>؛ و نشانه ديگرى براى آنها شب است كه روز را از آن جدا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پس ناگهان مردم در تاريكى فرو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روند. و نيز </w:t>
      </w:r>
      <w:r w:rsidRPr="00684C27">
        <w:rPr>
          <w:rFonts w:ascii="Tahoma" w:eastAsia="Times New Roman" w:hAnsi="Tahoma" w:cs="Tahoma" w:hint="cs"/>
          <w:b/>
          <w:bCs/>
          <w:color w:val="008000"/>
          <w:sz w:val="18"/>
          <w:szCs w:val="18"/>
          <w:rtl/>
          <w:lang w:bidi="fa-IR"/>
        </w:rPr>
        <w:t>«أَ أَنْتُمْ أَشَدُّ خَلْقاً أَمِ السَّماءُ بَناها * رَفَعَ سَمْكَها فَسَوّاها * وَ أَغْطَشَ لَيْلَها وَ أَخْرَجَ ضُحاها»</w:t>
      </w:r>
      <w:bookmarkStart w:id="9" w:name="_ftnref1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w:t>
      </w:r>
      <w:r w:rsidRPr="00684C27">
        <w:rPr>
          <w:rFonts w:ascii="Tahoma" w:eastAsia="Times New Roman" w:hAnsi="Tahoma" w:cs="Tahoma"/>
          <w:sz w:val="18"/>
          <w:szCs w:val="18"/>
          <w:rtl/>
        </w:rPr>
        <w:fldChar w:fldCharType="end"/>
      </w:r>
      <w:bookmarkEnd w:id="9"/>
      <w:r w:rsidRPr="00684C27">
        <w:rPr>
          <w:rFonts w:ascii="Tahoma" w:eastAsia="Times New Roman" w:hAnsi="Tahoma" w:cs="Tahoma" w:hint="cs"/>
          <w:sz w:val="18"/>
          <w:szCs w:val="18"/>
          <w:rtl/>
          <w:lang w:bidi="fa-IR"/>
        </w:rPr>
        <w:t>؛ آيا آفرينش شما سخت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است يا آسمان كه خداوند آن را بنا نهاد. سقف آن را برافراشت و آن را تنظيم ساخت و شب آن را تاريك و روزش را آشكار نمود.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با بررسى اين پديده حيرت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انگيز درصدد برآمدند تا علت تاريكى كيهان و روشنايى در نيمكره رو به خورشيد زمين با ضخامتى معادل دويست كيلومتر را دريابند. آنها متوجه شدند كه اكثر قريب به اتفاق پرتوهاى خورشيدى قابل رؤيت نيستند؛ آن بخش از پرتوها كه مرئى هستند تنها پس از چندين بار انعكاس و پراكندگى در تعدادى از اجسام مانند مولكولهاى عناصر و تركيبات تشكيل دهنده لايه پايينى اتمسفر گازى زمين با گرد و غبار، قطرات ريز آب و بخار موجود در آن ديده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چگالى اتمسفر گازى زمين همراه با ارتفاع، آنقدر كم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به سختى قابل ادراك است؛ همچنانكه محتواى آن مانند گرد و غبار و رطوبت هم به همين وضعيت دچار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بنابراين كار پراكنده كردن و منعكس نمودن نور، تنها در دويست كيلومتر پايينى اتمسفر گازى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و تنها در همين قسمت قابل رؤيت است؛ اما در ساير اجزاى كيهان، تاريكى مطلق حكمفرما بوده و خورشيد به صورت قرصى آبى و ستارگان به شكل نقاط آبى كم رنگ در درياى گسترده تاريكى كيهانى ديده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كاهش فشار اتمسفر گازى زمين از حدود يك كيلوگرم بر سانتى متر مربع در سطح دريا به كمتر از يك ميليونيم اين فشار در بخش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بالايى اتمسفر گازى زمين اين موضوع را تاييد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چنين فشار اندكى ـ كه به سختى قابل ادراك است ـ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مواد تشكيل دهنده اتمسفر به اتم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يون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خود تجزيه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اين امر تحت تاثير پرتوهاى كيهانى ناشى از خورشيد و ساير ستارگان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ضمن آنكه افزايش گازهاى سبك مانند هليم و كاهش گازهاى نسبتا سنگين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مانند اكسيژن و نيتروژن به كم شدن فشار كمك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علاوه بر موارد فوق، افزايش شديد دما تا بيش از 2000 درجه در لايه ترموسفر و لايه خارجى اتمسفر نيز به رقيق شدن هوا كمك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بنابراين بخش مرئى پرتوهاى خورشيدى تقريبا جايى براى انعكاس يا پراكنده شدن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يابند و به همين علت تنها در دويست كيلومتر پايينى اتمسفر گازى زمين ديده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زيرا در اين قسمت، اجسام ريز براى انعكاس و پراكندگى نور به وفور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بر اين اساس نورسفيد و زيباى روز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با تدبير دقيق الهى به آسمان، خورشيد، ابر، آب، دريا و ... و همه اجسام، رنگى خاص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بخشد؛ اين رنگ خاص ناشى از تجزيه نور سفيد به طيفهاى هفت گانه، جذب برخى از آنها و انعكاس برخى ديگر است. اين بدان معناست كه روز، خورشيد را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و نه بالعكس.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لايه روز «دويست كيلومتر پايينى اتمسفر گازى متصل به نيمكره رو به خورشيد زمين» و تراكم گازها، رطوبت و گرد و غبار در آن نبود هيچگاه خورشيد براى ما روشن و آشكار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اين يك حقيقت علمى است كه در عصر فضانوردى نوين كشف شده است. قرآن كريم به همين خاطر روز را «مُبصِر: نماياننده» توصيف كرده 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«ألَم يَرَوا أنّا جَعَلنا اللَّيلَ لِيَسكُنوا فيهِ وَ النَّهارَ مُبصِرا إنَّ فِى ذلِكَ لاَياتٍ لِقَومٍ يُؤمِنونَ»</w:t>
      </w:r>
      <w:bookmarkStart w:id="10" w:name="_ftnref1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w:t>
      </w:r>
      <w:r w:rsidRPr="00684C27">
        <w:rPr>
          <w:rFonts w:ascii="Tahoma" w:eastAsia="Times New Roman" w:hAnsi="Tahoma" w:cs="Tahoma"/>
          <w:sz w:val="18"/>
          <w:szCs w:val="18"/>
          <w:rtl/>
        </w:rPr>
        <w:fldChar w:fldCharType="end"/>
      </w:r>
      <w:bookmarkEnd w:id="10"/>
      <w:r w:rsidRPr="00684C27">
        <w:rPr>
          <w:rFonts w:ascii="Tahoma" w:eastAsia="Times New Roman" w:hAnsi="Tahoma" w:cs="Tahoma" w:hint="cs"/>
          <w:sz w:val="18"/>
          <w:szCs w:val="18"/>
          <w:rtl/>
          <w:lang w:bidi="fa-IR"/>
        </w:rPr>
        <w:t>؛ آيا نديده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ايد كه ما شب را براى آرامش و روز را نماياننده قرار داده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ايم؛ همانا در اين امر آياتى است براى مردمى كه اهل ايمانند. قرآن كريم صبح را هم روشن كننده توصيف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اللَّيلِ إذا أدبَرَ * وَ الصُّبحِ إذا أسفَرَ»</w:t>
      </w:r>
      <w:bookmarkStart w:id="11" w:name="_ftnref1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w:t>
      </w:r>
      <w:r w:rsidRPr="00684C27">
        <w:rPr>
          <w:rFonts w:ascii="Tahoma" w:eastAsia="Times New Roman" w:hAnsi="Tahoma" w:cs="Tahoma"/>
          <w:sz w:val="18"/>
          <w:szCs w:val="18"/>
          <w:rtl/>
        </w:rPr>
        <w:fldChar w:fldCharType="end"/>
      </w:r>
      <w:bookmarkEnd w:id="11"/>
      <w:r w:rsidRPr="00684C27">
        <w:rPr>
          <w:rFonts w:ascii="Tahoma" w:eastAsia="Times New Roman" w:hAnsi="Tahoma" w:cs="Tahoma" w:hint="cs"/>
          <w:sz w:val="18"/>
          <w:szCs w:val="18"/>
          <w:rtl/>
          <w:lang w:bidi="fa-IR"/>
        </w:rPr>
        <w:t xml:space="preserve">؛ سوگند به شب آنگاه كه روى برمى گرداند و سوگند به صبح آنگاه كه چهره بگشايد. روز هم در قرآن كريم روشن كننده توصيف شده است </w:t>
      </w:r>
      <w:r w:rsidRPr="00684C27">
        <w:rPr>
          <w:rFonts w:ascii="Tahoma" w:eastAsia="Times New Roman" w:hAnsi="Tahoma" w:cs="Tahoma" w:hint="cs"/>
          <w:b/>
          <w:bCs/>
          <w:color w:val="008000"/>
          <w:sz w:val="18"/>
          <w:szCs w:val="18"/>
          <w:rtl/>
          <w:lang w:bidi="fa-IR"/>
        </w:rPr>
        <w:t>«وَ اللَّيْلِ إِذا يَغْشى * وَ النَّهارِ إِذا تَجَلّى»</w:t>
      </w:r>
      <w:bookmarkStart w:id="12" w:name="_ftnref1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[13]</w:t>
      </w:r>
      <w:r w:rsidRPr="00684C27">
        <w:rPr>
          <w:rFonts w:ascii="Tahoma" w:eastAsia="Times New Roman" w:hAnsi="Tahoma" w:cs="Tahoma"/>
          <w:sz w:val="18"/>
          <w:szCs w:val="18"/>
          <w:rtl/>
        </w:rPr>
        <w:fldChar w:fldCharType="end"/>
      </w:r>
      <w:bookmarkEnd w:id="12"/>
      <w:r w:rsidRPr="00684C27">
        <w:rPr>
          <w:rFonts w:ascii="Tahoma" w:eastAsia="Times New Roman" w:hAnsi="Tahoma" w:cs="Tahoma" w:hint="cs"/>
          <w:sz w:val="18"/>
          <w:szCs w:val="18"/>
          <w:rtl/>
          <w:lang w:bidi="fa-IR"/>
        </w:rPr>
        <w:t>؛ سوگند به شب آنگاه كه بپوشاند و سوگند به روز آنگاه كه روشن 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اشعه خورشيد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هر چهار اتم هيدروژن با هم تركيب شده و يك هسته هليوم را توليد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و به اين ترتيب توليد انرژى در خورشيد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جرم اتم هيدروژن برابر با 0078/1 واحد اتمى است؛ بنابراين جرم مجموع هر چهار اتم هيدروژن برابر است با 0312/4 واحد اتمى «0312/4 = 0078/1 × 4» اما جرم يك اتم هليم برابر است با 003/4 واحد اتمى. با اين توصيف تفاوت ميان جرم چهار اتم هيدروژن با جرم اتم ناشى از اين نوع تركيب «يعنى اتم هليم» 00282/0 واحد اتمى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اين درصد باقيمانده از ماده به صورت انرژى آزاد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ضمن آنكه اين موضوع بيانگر قانون تساوى ماده و انرژى نيز هست.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انرژى در مقادير متوالى كه فوتون ناميده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به صورت امواج الكترومغناطيسى فرستاده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تفاوت اين امواج تنها در طول موج و ميانگين فركانس آن است كه طيف</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امواج الكترومغناطيسى ناميده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طيف الكترومغناطيسى به مجموعه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به هم پيوسته از امواج تشكيل يافته از فوتون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اطلاق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تنها در سرعت فركانس و طول موج با هم متفاوت هستند. امواج طيف الكترومغناطيسى از لحاظ طول با هم متفاوتند؛ كوتاهترين اين امواج اشعه گاماست كه يك ميليون ميليونيم متر طول دارد و طولانى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اين امواج كه امواج بى سيم راديو است چند كيلومتر طول دارد. بين اين دو مقدار، چند موج وجود دارد كه از كوتاه به بلند عبارتند از: اشعه ايكس، اشعه ماوراء بنفش، اشعه مرئى و اشعه مادون قرمز.</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طول موج اشعه مرئى بين 4/0 و 7/0 ميكرون</w:t>
      </w:r>
      <w:bookmarkStart w:id="13" w:name="_ftnref1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[14]</w:t>
      </w:r>
      <w:r w:rsidRPr="00684C27">
        <w:rPr>
          <w:rFonts w:ascii="Tahoma" w:eastAsia="Times New Roman" w:hAnsi="Tahoma" w:cs="Tahoma"/>
          <w:sz w:val="18"/>
          <w:szCs w:val="18"/>
          <w:rtl/>
        </w:rPr>
        <w:fldChar w:fldCharType="end"/>
      </w:r>
      <w:bookmarkEnd w:id="13"/>
      <w:r w:rsidRPr="00684C27">
        <w:rPr>
          <w:rFonts w:ascii="Tahoma" w:eastAsia="Times New Roman" w:hAnsi="Tahoma" w:cs="Tahoma" w:hint="cs"/>
          <w:sz w:val="18"/>
          <w:szCs w:val="18"/>
          <w:rtl/>
          <w:lang w:bidi="fa-IR"/>
        </w:rPr>
        <w:t xml:space="preserve"> است. چشم انسان از ميان طيف</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نور مرئى اين طيف</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تشخيص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قرمز، نارنجى، زرد، آبى، نيلى و بنفش. طيف نور در حقيقت عبارت از تعدادى بى نهايت از رنگ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است كه به آرامى تغيير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هر چند چشم انسان تنها همين هفت رنگ را تشخيص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دهد.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طيف قرمز، بلندترين و كم فركانس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موج نور مرئى و طيف بنفش كوتاه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و پر فركانس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موج نور مرئى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فاصله بين دو نقطه اوج كنار هم در يك موج، طول موج خوانده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تعداد بالا رفتن و پايين آمدن موج در يك ثانيه، فركانس موج خوانده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حاصل ضرب اين دو رقم ثابت بوده و برابر با سرعت نور است «حدود 000/300 كيلومتر در ثانيه». همه امواج طيف الكترومغناطيسى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نور مرئى را دارا هستند اما ديده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به عنوان مثال اين امواج قابل انعكاس بوده،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شكنند و در خلأ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به عكس امواج صوتى كه در خلأ حركت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پرتوهاى خورشيدى، همه امواج طيف الكترومغناطيسى چه پرتوهاى كوتاه گاما و چه پرتوهاى طولانى راديويى را در بر دارد. اكثر اين پرتوها براى چشم انسان قابل رويت نبوده و به شدت در هم تنيده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به همين دليل نور سفيد تنها زمانى قابل رؤيت است كه اشعه خورشيد چندين بار به تعداد زياد برروى ميليون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جسم ريز جامد و گاز موجود در لايه پايينى اتمسفر گازى زمين مانند گرد و غبار، بخار آب، قطرات آب و مولكولهاى گازى مختلفى مانند نيتروژن، اكسيژن و دى اكسيد كربن منعكس و پراكنده گردد؛ بنابراين براى آنكه چشم انسان نور را ببيند چاره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جز انعكاس و پراكندگى آن نيست.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اينجا يكى از جنبه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علمى سوگند قرآنى «وَ النَّهارِ إِذا جَلاّها» روشن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زيرا آنچه خورشيد را براى چشم انسان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كثرت نور صادره از آن به سمت زمين و پراكنده شدن اين نور بر اجسام ريز جامد، مايع و گاز موجود در پايين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قسمت اتمسفر گازى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(تقريبا تا ارتفاع دويست كيلومترى از سطح دريا). بقيه فاصله ميان ما و خورشيد (كه بطور ميانگين صدو پنجاه ميليون كيلومتر برآورد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حتى ما بقى اجزاى قابل درك كيهان توسط چشم، در تاريكى مطلق فرو رفته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چشم ما خورشيد را در خارج از لايه روشنى روز به صورت قرصى آبى در صفحه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سياه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بيند.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لايه نازك از روشنى روز همراه با چرخش زمين به دور محور خود در مقابل خورشيد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هنگام داخل شدن نور خورشيد به لايه پايينى اتمسفر گازى زمين، اين نور تحت انعكاس و پراكنده شدن قرار گرفته و به ابر، خورشيد، آسمان و دريا </w:t>
      </w:r>
      <w:r w:rsidRPr="00684C27">
        <w:rPr>
          <w:rFonts w:ascii="Tahoma" w:eastAsia="Times New Roman" w:hAnsi="Tahoma" w:cs="Tahoma" w:hint="cs"/>
          <w:sz w:val="18"/>
          <w:szCs w:val="18"/>
          <w:rtl/>
          <w:lang w:bidi="fa-IR"/>
        </w:rPr>
        <w:lastRenderedPageBreak/>
        <w:t>رنگ خاص خود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بخشد؛ بدين معنا كه اين روز است كه باعث آشكار شدن خورشيد براى بينندگان آن در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نه آنكه خورشيد باعث روشن شدن روز شود؛ باورى كه تا نيمه دهه شصت قرن بيستم يعنى پيش از آغاز سفرهاى فضايى بر ذهن بشريت سايه افكنده بود.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بنابراين همين يك آيه كافى است تا حجتى براى مردم عصر ما ـ عصر علوم و فنون ـ باشد كه قرآن كريم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ساخته و پرداخته بشر باشد؛ بلكه كلام آفريننده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است كه آن را با علم خود بر خاتم پيامبران نازل و با قدرت خود آن را چهارده قرن با همان زبان وحى «زبان عربى» حفظ كرده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كتاب تا روز قيامت، زيبايى اسلوب و آيات، مشخص بودن حروف و كلمات، عظمت دعوت و وضوح درخشش پروردگار در ميان كلماتش را حفظ خواهد كرد؛ همچنانكه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چون: درستى كلام آفريدگار درباره خلق، كمال دين اسلام و دقت آن در ذكر زندگى گذشتگان، تحقق دقيق پيش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موجود در آن، تاثير عظيم آن بر جان و دل شنوندگان و زيبايى سخن گفتن آن با خردمندان، همه و همه تا روز قيامت در اين كتاب عظيم خواهد ماند.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تمامى اين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زمانى نمود يافت كه انسان از دانش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كيهانى هيچ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دانست و قرآن در محيطى نازل شد كه تهى از علم و دانش بود. جهان تا قرن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دانست كه روز، خورشيد را براى ما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تا اينكه سفرهاى فضايى آغاز شد و تعداد محدودى از دانشمندان، حقيقت ماده، تساوى آن با انرژى، ساختار تركيب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مولكولهاى ماده، ساختار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اتم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ساختار اتم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هسته مركزى را متوجه شدند و به اين درك رسيدند كه هسته مركزى اتم، بيشترين جرم اتم را در بر دارد و پروتونهاى داراى بار مثبت و نوترونهاى داراى بار خنثى در آن قرار دارند و پيرامون تعداد برابرى از الكترونهاى داراى بار منفى وجود دارند.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متوجه شدند كه هر كدام از اين ذرات ريز از واحدهاى ساختارى كوچك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ترى به نام واحدهاى اوليه ماده تشكيل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اين واحدها پى در پى كشف شد تا اينكه ذرات ريزترى با بار كسرى كشف گرديد. يكى از اين ذرات ريز كوارك خوانده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كوارك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نيمه دهه شصت قرن بيستم كشف شدند، سپس در سال 1984 نظريه  «</w:t>
      </w:r>
      <w:r w:rsidRPr="00684C27">
        <w:rPr>
          <w:rFonts w:ascii="Tahoma" w:eastAsia="Times New Roman" w:hAnsi="Tahoma" w:cs="Tahoma"/>
          <w:sz w:val="18"/>
          <w:szCs w:val="18"/>
        </w:rPr>
        <w:t>the superstrings theory</w:t>
      </w:r>
      <w:r w:rsidRPr="00684C27">
        <w:rPr>
          <w:rFonts w:ascii="Tahoma" w:eastAsia="Times New Roman" w:hAnsi="Tahoma" w:cs="Tahoma" w:hint="cs"/>
          <w:sz w:val="18"/>
          <w:szCs w:val="18"/>
          <w:rtl/>
          <w:lang w:bidi="fa-IR"/>
        </w:rPr>
        <w:t>» مطرح شد. بر اساس اين نظريه واحدهاى اوليه ماده از تارهاى فوق</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العاده كوچك و دقيقى تشكيل شده كه به سرعت به جنبش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اين نظريه به منظور يكى كردن نيروهاى سه گانه اتم، يعنى نيروى الكترومغناطيسى و نيروى قوى و ضعيف هسته مطرح شد. دانشمندان اميدوارند كه نيروى جاذبه را هم به اين نيرو اضافه كرده و آنها را به يك نيرو تبديل كنند؛ امرى كه بيانگر وحدت آفريدگاربزرگ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نظريه تارهاى فوق العاده كوچك كه واحدهاى اوليه ماده را تشكيل شده از تارهاى فوق العاده كم حجم و بسيار دقيق در حركت و جنبش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داند، اين اجسام ريز را به شكل حلقه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از تارهاى بسيار ريز به تصوير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كشد. بر اساس اين نظريه لرزشهاى مختلف و صدادار اين تارهاست كه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مشخصات واحد اوليه ماده را از حيث جرم و بار مشخص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نظريه بر آن است كه ماده و انرژى با هم برابرند و اين امر وحدانيت و يكتايى آفريدگار بزرگ را تاييد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نمايد؛ همچنين اين نظريه بر تغيير ماده به انرژى در درون خورشيد و آزاد شدن اين انرژى به شكل طيفهاى امواج الكترومغناطيسى تو در تو، مهر تاييد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زند. اين امواج الكترومغناطيسى در لايه پايينى اتمسفرگازى زمين تجزيه شده و نور سفيد مرئى را توليد، روز را روشن و خورشيد را براى ما نمايان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پس پاك است خدايى كه آيه قرآنى </w:t>
      </w:r>
      <w:r w:rsidRPr="00684C27">
        <w:rPr>
          <w:rFonts w:ascii="Tahoma" w:eastAsia="Times New Roman" w:hAnsi="Tahoma" w:cs="Tahoma" w:hint="cs"/>
          <w:b/>
          <w:bCs/>
          <w:color w:val="008000"/>
          <w:sz w:val="18"/>
          <w:szCs w:val="18"/>
          <w:rtl/>
          <w:lang w:bidi="fa-IR"/>
        </w:rPr>
        <w:t>«وَ النَّهارِ إِذا جَلاّها»</w:t>
      </w:r>
      <w:r w:rsidRPr="00684C27">
        <w:rPr>
          <w:rFonts w:ascii="Tahoma" w:eastAsia="Times New Roman" w:hAnsi="Tahoma" w:cs="Tahoma" w:hint="cs"/>
          <w:sz w:val="18"/>
          <w:szCs w:val="18"/>
          <w:rtl/>
          <w:lang w:bidi="fa-IR"/>
        </w:rPr>
        <w:t xml:space="preserve"> را نازل نمود تا تاكيدى باشد بر اين نكته كه روز، نيمكره رو به خورشيد زمين را با ضخامت حداكثر 200 كيلومتراز سطح دريا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پوشاند. در اين ضخامت كه سرشار از گرد و غبار، رطوبت و تراكم گازهاست، روز امواج مرئى پرتوهاى خورشيدى را منعكس و پراكنده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تا نور سفيد و سرورانگيز خورشيد را براى ما نمايان سازد.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كشف اين حقيقت، هزاران دانشمند در طول 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قرن را به خود مشغول كرد تا آنكه معدود دانشمندانى توانستند به اين مهم نائل آيند. ذكر اين موضوع در كتابى كه 1400 سال قبل ـ آن هم با اين همه وضوح ـ نازل شده است بر اين موضوع دلالت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قرآن كريم كلام آفريدگارى است كه خاتم پيامبران را به تعليم و تربيت انسان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فرستاد.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3. زمين، جايگاه امن و آرامش</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«اللّهُ الَّذِي جَعَلَ لَكُمُ الْأَرْضَ قَراراً»</w:t>
      </w:r>
      <w:r w:rsidRPr="00684C27">
        <w:rPr>
          <w:rFonts w:ascii="Tahoma" w:eastAsia="Times New Roman" w:hAnsi="Tahoma" w:cs="Tahoma" w:hint="cs"/>
          <w:sz w:val="18"/>
          <w:szCs w:val="18"/>
          <w:rtl/>
          <w:lang w:bidi="fa-IR"/>
        </w:rPr>
        <w:t>: خدا كسى است كه زمين را جايگاه امن و آرامش شما قرار داد.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موضوع دوبار در قرآن ذكر شده است؛ يك بار در سوره نمل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«أَمَّنْ جَعَلَ الْأَرْضَ قَراراً وَ جَعَلَ خِلالَها أَنْهاراً وَ جَعَلَ لَها رَواسِيَ وَ جَعَلَ بَيْنَ الْبَحْرَيْنِ حاجِزاً أَ إِلهٌ مَعَ اللّهِ بَلْ أَكْثَرُهُمْ لا يَعْلَمُونَ»</w:t>
      </w:r>
      <w:bookmarkStart w:id="14" w:name="_ftnref1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[15]</w:t>
      </w:r>
      <w:r w:rsidRPr="00684C27">
        <w:rPr>
          <w:rFonts w:ascii="Tahoma" w:eastAsia="Times New Roman" w:hAnsi="Tahoma" w:cs="Tahoma"/>
          <w:sz w:val="18"/>
          <w:szCs w:val="18"/>
          <w:rtl/>
        </w:rPr>
        <w:fldChar w:fldCharType="end"/>
      </w:r>
      <w:bookmarkEnd w:id="14"/>
      <w:r w:rsidRPr="00684C27">
        <w:rPr>
          <w:rFonts w:ascii="Tahoma" w:eastAsia="Times New Roman" w:hAnsi="Tahoma" w:cs="Tahoma" w:hint="cs"/>
          <w:sz w:val="18"/>
          <w:szCs w:val="18"/>
          <w:rtl/>
          <w:lang w:bidi="fa-IR"/>
        </w:rPr>
        <w:t xml:space="preserve">؛ آيا آن كس كه زمين را جايگاه </w:t>
      </w:r>
      <w:r w:rsidRPr="00684C27">
        <w:rPr>
          <w:rFonts w:ascii="Tahoma" w:eastAsia="Times New Roman" w:hAnsi="Tahoma" w:cs="Tahoma" w:hint="cs"/>
          <w:sz w:val="18"/>
          <w:szCs w:val="18"/>
          <w:rtl/>
          <w:lang w:bidi="fa-IR"/>
        </w:rPr>
        <w:lastRenderedPageBreak/>
        <w:t>امن و آسايش شما قرار داد، در درون آن رودها گذاشت،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براى آن قرارداد و ميان دو دريا مانعى نهاد آيا معبود ديگرى همراه خدا هست؟ بلكه اكثر مردم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دانند.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بار دوم اين حقيقت در سوره غافر آمده 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«اللّهُ الَّذِي جَعَلَ لَكُمُ الْأَرْضَ قَراراً وَ السَّماءَ بِناءً وَ صَوَّرَكُمْ فَأَحْسَنَ صُوَرَكُمْ وَ رَزَقَكُمْ مِنَ الطَّيِّباتِ ذلِكُمُ اللّهُ رَبُّكُمْ فَتَبارَكَ اللّهُ رَبُّ الْعالَمِينَ»</w:t>
      </w:r>
      <w:bookmarkStart w:id="15" w:name="_ftnref1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[16]</w:t>
      </w:r>
      <w:r w:rsidRPr="00684C27">
        <w:rPr>
          <w:rFonts w:ascii="Tahoma" w:eastAsia="Times New Roman" w:hAnsi="Tahoma" w:cs="Tahoma"/>
          <w:sz w:val="18"/>
          <w:szCs w:val="18"/>
          <w:rtl/>
        </w:rPr>
        <w:fldChar w:fldCharType="end"/>
      </w:r>
      <w:bookmarkEnd w:id="15"/>
      <w:r w:rsidRPr="00684C27">
        <w:rPr>
          <w:rFonts w:ascii="Tahoma" w:eastAsia="Times New Roman" w:hAnsi="Tahoma" w:cs="Tahoma" w:hint="cs"/>
          <w:sz w:val="18"/>
          <w:szCs w:val="18"/>
          <w:rtl/>
          <w:lang w:bidi="fa-IR"/>
        </w:rPr>
        <w:t>؛ خدا كسى است كه زمين را جايگاه امن و  آسايش و آسمان را همچون سقفى بالاى سرتان قرار داد، شما را صورتگرى كرد و صورتتان را نيكو آفريد و از نعمتهاى پاك، شما را روزى داد؛ اين است خداوند، پروردگار شما كه بلند مرتبه و بزرگ است. خداوندى كه پروردگار جهانيان است. واضح است كه تعبير «جَعَلَ لَكُمُ الْأَرْضَ قَراراً» به معناى امن بودن خود زمين و امنيت حيات بر سطح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باشد؛ اين دو مسئله هر چند با هم تفاوت دارند ولى كاملا با هم مرتبط هستند.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w:t>
      </w:r>
      <w:r w:rsidRPr="00684C27">
        <w:rPr>
          <w:rFonts w:ascii="Tahoma" w:eastAsia="Times New Roman" w:hAnsi="Tahoma" w:cs="Tahoma" w:hint="cs"/>
          <w:b/>
          <w:bCs/>
          <w:color w:val="008000"/>
          <w:sz w:val="18"/>
          <w:szCs w:val="18"/>
          <w:rtl/>
          <w:lang w:bidi="fa-IR"/>
        </w:rPr>
        <w:t>«جَعَلَ لَكُمُ الْأَرْضَ قَراراً»</w:t>
      </w:r>
      <w:r w:rsidRPr="00684C27">
        <w:rPr>
          <w:rFonts w:ascii="Tahoma" w:eastAsia="Times New Roman" w:hAnsi="Tahoma" w:cs="Tahoma" w:hint="cs"/>
          <w:sz w:val="18"/>
          <w:szCs w:val="18"/>
          <w:rtl/>
          <w:lang w:bidi="fa-IR"/>
        </w:rPr>
        <w:t xml:space="preserve"> به معناى امن بودن ذاتى زمين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زمين سومين سياره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است كه به دور خورشيد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دو سياره عطارد و زهره به ترتيب از زمين به خورشيد نزديك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ترند و سيارات دورتر از خورشيد نسبت به زمين به ترتيب عبارتند از: مريخ، مشترى، زحل، اورانوس، نپتون و پلوتو. علاوه بر اين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مدارى مربوط به سياراتى كوچك ميان مريخ و مشترى وجود دارد كه گمان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بقاياى دهمين سياره منظومه شمسى باشد كه مدت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قبل منفجر 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همچنين محاسبات نجومى تعدادى از ستاره شناسان روسى احتمال وجود يازدهمين سياره با نام بروسوپينا يا برينا را مطرح كرده كه البته هنوز چنين سياره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رصد نشده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زمين سياره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و شبه كروى با ابعاد زير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ميانگين قطر زمين: 742/12 كيلومتر، ميانگين محيط زمين: 42/400 كيلومتر، مساحت سطح زمين: 000/000/510 كيلومتر مربع است كه 149 ميليون كيلومتر مربع آن خشكى و 361 ميليون كيلومتر مربع آن را آب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حجم زمين: 000/000/108 كيلومتر مكعب، متوسط چگالى زمين: 52/5 گرم بر سانتى متر مكعب، جرم زمين: 520/5 ميليون ميليون ميليون تن، ميانگين چگالى سنگهاى پوسته زمين: 2/5 گرم بر سانتيمتر مكعب، ميانگين چگالى سنگهاى گرانيتى تشكيل دهنده قارات: 2/7 گرم بر سانتيمتر مكعب، ميانگين چگالى سنگهاى بازالتى تشكيل دهنده كف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:2/9 گرم بر سانتيمتر مكعب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آيا كسى زمين را جايگاه امن قرار داده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ميانگين چگالى سنگهاى تشكيل دهنده پوسته زمين بين 2/5 تا 2/9 گرم بر سانتى متر مكعب است. مقايسه اين ميانگين با ميانگين چگالى كلى زمين (25/5 گرم بر سانتى متر مكعب)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چگالى ماده تشكيل دهنده زمين دائما در حال افزايش از سطح به مركز زمين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چگالى مركز زمين 10 تا 5/13 گرم بر سانتى متر مكعب است. علت بالا بودن ميانگين چگالى در نزديكى مركز زمين، وجود مقدار زيادى آهن و عناصر سنگين در دل زمين است، در حالى كه ميزان اين عناصر سنگين به تدريج به سمت پوسته زمين، روند نزولى به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گيرد.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آهن تقريبا 9/35 از مجموع جرم زمين را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بنابراين ميزان آهن موجود در زمين نزديك به هزار و پانصد ميليون ميليون ميليون تن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اين مقدار آهن به شكل يك گلوله عظيم از آهن (90%) و نيكل (9%) و برخى عناصر سبك مانند سيليكون، كربن، فسفر و گوگرد (1%) در دل زمين جا گرفته است. اين قسمت، هسته زمين ناميده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جرم آن معادل 31% جرم زمين و قطر آن حدود 5/5 قسمت از طول قطر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اما بقيه آهن زمين (9/5 از وزن زمين) در ساير قسمتهاى زمين با ضخامت تقريبى سه هزار كيلومتر (895/2 كيلومتر) پراكنده است. اين مقدار آهن (9/5) مدام در حال كاهش بوده و ميزان آهن در پوشش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زمين را به 6/5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رساند. تمركز اين مقدار عظيم آهن و ساير عناصر سنگين در دل زمين يكى از عوامل استقرار و امن بودن سياره زمين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اشاره قرآنى به حقيقت امن بودن زمين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قرآن كلام الهى بوده و پيامبر خاتم (صلی</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علیه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وآله)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 در دعوى خود مبنى بر ارتباط با وحى، صادق بوده است؛ زيرا هيچكس در زمان پيامبر و تا قرنهاى متمادى پس از ايشان اطلاعى از اين حقيقت علمى نداشت؛ حقيقتى كه انسان قرن بيستم آن را كشف نمود. خداوند در اين مورد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«إِذا زُلْزِلَتِ الْأَرْضُ زِلْزالَها * وَ أَخْرَجَتِ الْأَرْضُ أَثْقالَها»</w:t>
      </w:r>
      <w:bookmarkStart w:id="16" w:name="_ftnref1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[17]</w:t>
      </w:r>
      <w:r w:rsidRPr="00684C27">
        <w:rPr>
          <w:rFonts w:ascii="Tahoma" w:eastAsia="Times New Roman" w:hAnsi="Tahoma" w:cs="Tahoma"/>
          <w:sz w:val="18"/>
          <w:szCs w:val="18"/>
          <w:rtl/>
        </w:rPr>
        <w:fldChar w:fldCharType="end"/>
      </w:r>
      <w:bookmarkEnd w:id="16"/>
      <w:r w:rsidRPr="00684C27">
        <w:rPr>
          <w:rFonts w:ascii="Tahoma" w:eastAsia="Times New Roman" w:hAnsi="Tahoma" w:cs="Tahoma" w:hint="cs"/>
          <w:sz w:val="18"/>
          <w:szCs w:val="18"/>
          <w:rtl/>
          <w:lang w:bidi="fa-IR"/>
        </w:rPr>
        <w:t>؛ آنگاه كه زمين به شدت بلرزد و بارهاى سنگين خود را بيرون ريزد. هرچند منظور از زلزله در اينجا زلزله آخرت به هنگام برانگيخته شدن انسانهاست اما واقعيت همراه با زلزله يكسان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مفسرين در گذشته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پنداشتند كه منظور از بارهاى سنگين در اين آيه، اجساد مردگان و بار گناهان آنها ست كه زمين آنها را براى حساب و كتاب الهى از درون خود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اندازد اما بايد گفت منظور از (أثقالُ الأرض: بارهاى سنگين زمين) تنها مورد مذكور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بلكه بر طبق كشفيات علمى جديد، زمين در درون خود بارهايى سنگين دارد. آيه مذكور هم نشان دهنده پيشى گرفتن قرآن بر علوم بشرى است؛ زيرا تا قرن بيستم هيچكس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دانست زمين در درون خود بارهاى سنگين دارد.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ميانگين فاصله زمين از خورشيد حدود صدو پنجاه ميليون كيلومتر برآورد شده است. وزن زمين با تدبير عظيم الهى بر اساس قانون جاذبه اين فاصله را مشخص كرده است. قانون جاذبه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گويد: نيروى جاذبه ميان دو جسم با وزن هر دوى آنها رابطه مستقيم و با مربع فاصله ميان آن دو رابطه معكوس دارد. اين امر با فرمول زير قابل نمايش است:</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sz w:val="18"/>
          <w:szCs w:val="18"/>
        </w:rPr>
        <w:t>R</w:t>
      </w:r>
      <w:r w:rsidRPr="00684C27">
        <w:rPr>
          <w:rFonts w:ascii="Tahoma" w:eastAsia="Times New Roman" w:hAnsi="Tahoma" w:cs="Tahoma" w:hint="cs"/>
          <w:sz w:val="18"/>
          <w:szCs w:val="18"/>
          <w:rtl/>
          <w:lang w:bidi="fa-IR"/>
        </w:rPr>
        <w:t>2</w:t>
      </w:r>
      <w:r w:rsidRPr="00684C27">
        <w:rPr>
          <w:rFonts w:ascii="Tahoma" w:eastAsia="Times New Roman" w:hAnsi="Tahoma" w:cs="Tahoma"/>
          <w:sz w:val="18"/>
          <w:szCs w:val="18"/>
        </w:rPr>
        <w:t>m</w:t>
      </w:r>
      <w:r w:rsidRPr="00684C27">
        <w:rPr>
          <w:rFonts w:ascii="Tahoma" w:eastAsia="Times New Roman" w:hAnsi="Tahoma" w:cs="Tahoma" w:hint="cs"/>
          <w:sz w:val="18"/>
          <w:szCs w:val="18"/>
          <w:rtl/>
          <w:lang w:bidi="fa-IR"/>
        </w:rPr>
        <w:t>1</w:t>
      </w:r>
      <w:r w:rsidRPr="00684C27">
        <w:rPr>
          <w:rFonts w:ascii="Tahoma" w:eastAsia="Times New Roman" w:hAnsi="Tahoma" w:cs="Tahoma"/>
          <w:sz w:val="18"/>
          <w:szCs w:val="18"/>
        </w:rPr>
        <w:t>F=Gm</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بدين معنى كه در صورت افزايش وزن هر كدام از دو جسم، قوه جاذبه ميان آن دو افزايش و در صورت افزايش فاصله، نيروى جاذبه ميان آن دو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يابد. هماهنگى ميان نيروى جاذبه و نيروى گريز از مركز كه زمين اوليه را به سمت خورشيد سوق داد موجب شد تا با مشيت الهى فاصله زمين از خورشيد مشخص گردد.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ارتباط مستحكم و منظم ميان وزن زمين و خورشيد بدين معناست كه هرچقدر وزن يكى از اين دو تغيير يابد وزن ديگرى هم همان مقدار تغيير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اين امر از جمله عوامل تثبيت فاصله زمين از خورشيد، استقرار زمين در چرخش به دور محور خود و چرخش آن به دور خورشيد در يك مدار معين است. موارد مذكور سبب تثبيت ميزان انرژى دريافتى زمين از خورشيد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همين امر به نوبه خود موجب آمادگى و امنيت و ثبات زمين براى حيات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زيرا ميزان انرژى دريافتى سيارات از خورشيد با فاصله آنها از خورشيد و سرعت حركت آنها به دور خورشيد رابطه معكوس دارد؛ چنانكه ويژگيهاى فيزيكى، شيميايى و فلكى بى نظير زمين سبب شده تا مهد حيات گياهان، حيوانات و انسان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مطالعات فيزيك زمين ثابت كرده است كه زمين از تعدادى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متمركز پيرامون گلوله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از آهن و نيكل به نام هسته زمين يا هسته داخلى زمين ساخته شده است. اين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بر اساس تركيب شيميايى يا صفات مكانيكى آنها به اين صورت تقسيم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بندى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پوسته زمين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پوسته زمين از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آتشين و محكمى تشكيل شده كه در بيشتر مواقع با روكشى نازك از سنگهاى رسوبى يا رسوبات (خاك) پوشانده شده است. سنگهاى اسيدى و فوق اسيدى مانند گرانيت و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گرانيتى (با ميانگين چگالى 7/2 گرم بر سانتى متر مكعب) بيشتر در سطح قاره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همچنانكه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بازيك و فوق بازيك مانند بازالت و گابرو (با ميانگين چگالى 9/2 گرم بر سانتى متر مكعب) كف درياها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پوشانده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ميانگين ضخامت پوسته زمين در سطح قاره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بين 35 تا 40 كيلومتر است؛ هرچند اين عدد در زير بلندى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و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افزونتر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ميانگين ضخامت پوسته تشكيل دهنده كف درياها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بين 5 تا 8 كيلومتر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پايين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قسمت پوسته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زمين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قسمت از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سخت تشكيل شده است. در سطح قاره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اين سنگ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بيشتر از نوع سنگهاى اسيدى و فوق اسيدى بوده و ضخامت آنها به 85 كيلومتر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اين در حالى است كه بيشتر سنگهاى زير درياها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نوع سنگهاى بازيك وفوق بازيك است كه ضخامت آنها در حدود 60 كيلومتر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سطح انقطاعى از امواج لرزشى به نام انفصال موهو</w:t>
      </w:r>
      <w:bookmarkStart w:id="17" w:name="_ftnref1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[18]</w:t>
      </w:r>
      <w:r w:rsidRPr="00684C27">
        <w:rPr>
          <w:rFonts w:ascii="Tahoma" w:eastAsia="Times New Roman" w:hAnsi="Tahoma" w:cs="Tahoma"/>
          <w:sz w:val="18"/>
          <w:szCs w:val="18"/>
          <w:rtl/>
        </w:rPr>
        <w:fldChar w:fldCharType="end"/>
      </w:r>
      <w:bookmarkEnd w:id="17"/>
      <w:r w:rsidRPr="00684C27">
        <w:rPr>
          <w:rFonts w:ascii="Tahoma" w:eastAsia="Times New Roman" w:hAnsi="Tahoma" w:cs="Tahoma" w:hint="cs"/>
          <w:sz w:val="18"/>
          <w:szCs w:val="18"/>
          <w:rtl/>
          <w:lang w:bidi="fa-IR"/>
        </w:rPr>
        <w:t xml:space="preserve"> اين لايه را از پوسته زمين جدا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سست كره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اين قسمت، نرم و شبه مذاب هستند (ذوب جزئى در حد 1/0) ضخامت اين لايه بين 280 تا 335 كيلومتر بوده و منبع بسيارى از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مانند زلزله، آتشفشان، حركت صفحات پوسته سنگى زمين و تشكيل كوه و رشته كوه همين قسمت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باشد.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گوشته ميانى زمين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مواد سخت و متراكم تشكيل شده و ضخامت آن حدود 270 كيلومتر است. در پايين و بالاى اين لايه، سطوح امواج لرزشى ناشى از زلزله قرار دارد؛ يكى از اين سطوح در عمق 400 كيلومترى و ديگرى در عمق 670 كيلومترى از سطح زمين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5. قسمت پايينى گوشته زمين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قسمت از مواد سخت تشكيل شده و روى هسته مايع زمين قرار دارند. در بالاى اين لايه يكى از سطوح قطع امواج لرزشى ناشى از زلزله در عمق 670 كيلومترى از سطح زمين قرار دارد. در پايين اين لايه هم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انتقالى و شبه مذاب وجود دارد كه آن را از هسته مايع زمين در عمق 885/2 كيلومترى از سطح زمين جدا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بنا براين ضخامت اين لايه حدود 215/2 كيلومتر برآورد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6. هسته مايع زمين (قسمت بيرونى هسته زمين)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اين لايه، پيرامون هسته جامد زمين را احاطه كرده و تقريبا داراى همان تركيب شيميايى قسمت مذكور است. ضخامت اين لايه حدود 275/2 كيلومتر(از عمق 885/2 كيلومترى تا عمق 160/5 كيلومترى زير زمين) تخمين زده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دو لايه انتقالى شبه مذاب، آن را از دو لايه بالايى و پايينى جدا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بزرگترين اين دو لايه، لايه پايينى است كه ضخامت آن حدود 450 كيلومتر برآورد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7. هسته جامد زمين (هسته داخلى زمين)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لايه يك گلوله بزرگ از آهن (90%) و نيكل (9%) را شامل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1% بقيه را عناصر سبكى مانند سيليكون، كربن، گوگرد و فسفر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اين تركيب تقريبا همان تركيب شهاب سنگهاى آهنى است كه سالانه ميليون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تن از آن به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اين شهاب سنگ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ناشى از انفجار برخى اجرام آسمانى است. بررسى شهاب سنگهايى كه بر روى زمين فرود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اين ساختار داخلى زمين را تاييد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همچنان كه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جاذبه زمين و لرزشهاى ناشى از زلزله، تاييد كننده اين مسئله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ساختار داخلى زمين به اين صورت نبود، نه ميدان مغناطيسى زمين و نه نيروى جاذبه آن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گرفت. در صورت عدم وجود نيروى جاذبه زمين، اتمسفر گازى و آبى اين سياره از آن دور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و زندگى غير ممكن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گشت. در صورت عدم وجود ميدان مغناطيسى زمين، پرتوهاى كيهانى و شتابان خورشيد و ساير ستارگان آسمان، اين سياره را نابود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زمين در مدارى بيضى شكل با فاصله زاويه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اندك و با سرعتى حدود 30 كيلومتر در ثانيه به دور خورشيد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بنا بر اين حدود 25/365 روز طول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كشد تا يك بار به دور خورشيد بچرخد. زمين با سرعتى حدود 30 كيلومتر در دقيقه در خط استوا به دور محور خود در حال گردش است و با اين سرعت در يك روز تقريبا 24 ساعته، يك بار به دور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چرخد. روز و شب، اين 24 ساعت را ميان خود تقسيم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به علت تمايل محور چرخش زمين بر صفحه مدارى با زاويه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تقريبا معادل 5/66 درجه (5/23 درجه)، ساعات روز و شب بر اساس فصول سال تغيير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زمين حركات متعددى دارد از جمله: وضعى، انتقالى، نوسان دوران آن حول محور خود، دورى و نزديكى آن به خورشيد در حركت مدارى و تغيير تدريجى حركت آن براى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ايجاد توازن حركاتش با حركت ماه و ساير سيارات منظومه شمسى و همچنين توازن حركت آن با خورشيد پيرامون مركز كهكشان، با كهكشان و پيرامون مركز كهكشانى؛ همه اين حركات به كنترل و دقت نياز دارد تا هم خود زمين آرام و امن باشد و هم محل استقرار حيات بر سطح آن. در اين مورد كافى است به نقش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تثبيت زمين و كاهش نوسان آن هنگام چرخش به دور محور خود اشاره كنيم، نقش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اين امر دقيقا همانند نقش تكه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سرب پيرامون لاستيك ماشين هاست كه موجب كاهش ميانگين نوسان آنها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«جَعَلَ الْأَرْضَ قَراراً» به معناى امنيت زمين براى موجودات ساكن در آن: يكى از معانى امن بودن زمين ايجاد شرايط مناسب براى حيات در سطح آن است؛ در بين اين شرايط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به مقدار جاذبه زمين اشاره كرد كه هم اتمسفر گازى و آبى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اين سياره و هم موجودات زنده سطح آن را نگه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دارد. آب نيز كه عنصر حيات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به وفور در زمين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تا جايى كه دانشمندان، اين سياره را سياره آبى نام نهاده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ميزان آبهاى موجود در سطح زمين 1360 ميليون كيلومتر مكعب برآورده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آب 71% سطح زمين را به خود اختصاص داده است در حالى كه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تنها 29% مساحت زمين را پوشانده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همچنين گاز اكسيژن يكى از عوامل اساسى حيات بر روى زمين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خداوند براى سياره ما يك اتمسفر گازى با جرم تقريبى پنج هزار ميليون ميليون تن و ضخامت چندين هزار كيلومتر از سطح دريا آفريده است؛ فشار موجود در اين اتمسفر حدود يك كيلوگرم بر سانتيمتر مربع است كه همراه با افزايش ارتفاع فشار آن تا يك ميليونم ميزان مذكور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قسمت پايينى اين اتمسفر گازى (از ارتفاع 6 كيلومترى از سطح دريا تا ارتفاع 20 كيلومترى) حدود 66% كل جرم اتمسفر را به خود اختصاص داده است. اين قسمت از گازهاى نيتروژن (1/78)، اكسيژن (21%)، آرگون (093%) و دى اكسيد كربن (03%) تشكيل شده است؛ البته مقادير بسيار اندكى بخار آب و گازهاى ديگر هم در آن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اتمسفر گازى زمين از چنين تركيبى برخوردار نبود زندگى بر روى زمين شكل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گرفت. همچنين جرم، ابعاد و فاصله زمين از خورشيد با نهايت دقت تنظيم شده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اگر زمين اندكى كوچكتر از اندازه فعلى آن بود، از خورشيد دور شده، بسيارى از انرژى خود را از دست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داد و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 اتمسفر گازى و آبى خود را حفظ كند؛ در نتيجه ادامه حيات بر روى زمين غيرممكن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اگر زمين اندكى بزرگتر از مقدار كنونى آن بود به خورشيد نزديك شده و حرارت خورشيد آن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سوزاند؛ در اين صورت قدرت اين سياره براى جذب اشيا آنچنان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يافت كه مانع حركت شده، از رشد كامل موجودات زنده جلوگيرى و توازن دمايى سطح آن را مختل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طول مدت هر سال در زمين به فاصله آن از خورشيد بستگى دارد. مقدار ساعات شبانه روز هم ناشى از سرعت چرخش زمين به دور محور خود و اندازه و ابعاد آن است. جابجايى فصول نيز به تمايل محور گردش زمين بر صفحه مدارى بستگى دارد؛ در صورت عدم تمايل اين محور، جابجايى فصل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رخ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داد و سيستم زندگى دچار اختلال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شكاف پوسته قاره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زمين و دور شدن صفحه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آن از يكديگر و برخورد با ساير صفحات نبود نه كوهى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گرفت، نه آتشفشانى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داد و نه زمين لرزه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به وقوع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پيوست. همه اين موارد از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پويايى زمين و از عوامل نوشدن و تثبيت و تشكيل فلزات در پوشش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آن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روند؛ همچنانكه تشكيل خاك، چرخه آب و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ايجاد قاره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نابودى آنها ، تشكيل اقيانوسها، گسترش وآنگاه بسته شدن و نابودى آن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همه وهمه ناشى از موارد فوق الذكر است. اين حركات، نقشى اساسى در آماده كردن زمين براى پذيرش حيات و آبادانى ايفا كرده 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پس امنيت ذاتى زمين و آماده شدن آن براى حيات از همين مسائل نشأت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امرى كه با وجود حركات متعدد زمين، سير آن در پهنه گيتى و خطرات فراوانى كه آن را در بر گرفته است، سبب شده تا با اراده الهى حيات در سطح اين سياره شكل گيرد. همه اين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آيات الهى هستند تا مردم متوجه حمايت خداوند شده و نيازمندى خود به رحمت و عنايت او را در همه حال احساس كنند. پس پاك و منزه است خداوندى كه هزار و چهارصد سال پيش اين آيات را نازل كرد: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«أَمَّنْ جَعَلَ الْأَرْضَ قَراراً وَ جَعَلَ خِلالَها أَنْهاراً وَ جَعَلَ لَها رَواسِيَ وَ جَعَلَ بَيْنَ الْبَحْرَيْنِ حاجِزاً أَ إِلهٌ مَعَ اللّهِ بَلْ أَكْثَرُهُمْ لا يَعْلَمُونَ»</w:t>
      </w:r>
      <w:bookmarkStart w:id="18" w:name="_ftnref1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[19]</w:t>
      </w:r>
      <w:r w:rsidRPr="00684C27">
        <w:rPr>
          <w:rFonts w:ascii="Tahoma" w:eastAsia="Times New Roman" w:hAnsi="Tahoma" w:cs="Tahoma"/>
          <w:sz w:val="18"/>
          <w:szCs w:val="18"/>
          <w:rtl/>
        </w:rPr>
        <w:fldChar w:fldCharType="end"/>
      </w:r>
      <w:bookmarkEnd w:id="18"/>
      <w:r w:rsidRPr="00684C27">
        <w:rPr>
          <w:rFonts w:ascii="Tahoma" w:eastAsia="Times New Roman" w:hAnsi="Tahoma" w:cs="Tahoma" w:hint="cs"/>
          <w:sz w:val="18"/>
          <w:szCs w:val="18"/>
          <w:rtl/>
          <w:lang w:bidi="fa-IR"/>
        </w:rPr>
        <w:t>؛ آيا آنكس كه زمين را جايگاه امن وآسايش شما قرار داد، در درون آن رودها گذاشت،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براى آن قرارداد و ميان دو دريا مانعى نهاد آيا معبود ديگرى همراه خدا هست بلكه اكثر مردم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«اللّهُ الَّذِي جَعَلَ لَكُمُ الْأَرْضَ قَراراً وَ السَّماءَ بِناءً وَ صَوَّرَكُمْ فَأَحْسَنَ صُوَرَكُمْ وَ رَزَقَكُمْ مِنَ الطَّيِّباتِ ذلِكُمُ اللّهُ رَبُّكُمْ فَتَبارَكَ اللّهُ رَبُّ الْعالَمِينَ»</w:t>
      </w:r>
      <w:bookmarkStart w:id="19" w:name="_ftnref2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[20]</w:t>
      </w:r>
      <w:r w:rsidRPr="00684C27">
        <w:rPr>
          <w:rFonts w:ascii="Tahoma" w:eastAsia="Times New Roman" w:hAnsi="Tahoma" w:cs="Tahoma"/>
          <w:sz w:val="18"/>
          <w:szCs w:val="18"/>
          <w:rtl/>
        </w:rPr>
        <w:fldChar w:fldCharType="end"/>
      </w:r>
      <w:bookmarkEnd w:id="19"/>
      <w:r w:rsidRPr="00684C27">
        <w:rPr>
          <w:rFonts w:ascii="Tahoma" w:eastAsia="Times New Roman" w:hAnsi="Tahoma" w:cs="Tahoma" w:hint="cs"/>
          <w:sz w:val="18"/>
          <w:szCs w:val="18"/>
          <w:rtl/>
          <w:lang w:bidi="fa-IR"/>
        </w:rPr>
        <w:t>؛ خدا كسى است كه زمين را جايگاه امن و آسايش شما قرار داد و آسمان را همچون سقفى بالاى سرتان قرار داد و شما را صورتگرى كرد و صورتتان را نيكو آفريد و از نعمتهاى پاك شما را روزى داد، اين است خداوند پروردگار شما. پس بلند مرتبه و بزرگ است خداوندى كه پروردگار جهانيان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4. خانه عنكبوت، خانه</w:t>
      </w:r>
      <w:r w:rsidRPr="00684C27">
        <w:rPr>
          <w:rFonts w:ascii="Cambria Math" w:eastAsia="Times New Roman" w:hAnsi="Cambria Math" w:cs="Cambria Math" w:hint="cs"/>
          <w:b/>
          <w:bCs/>
          <w:color w:val="000080"/>
          <w:sz w:val="18"/>
          <w:szCs w:val="18"/>
          <w:rtl/>
          <w:lang w:bidi="fa-IR"/>
        </w:rPr>
        <w:t> </w:t>
      </w:r>
      <w:r w:rsidRPr="00684C27">
        <w:rPr>
          <w:rFonts w:ascii="Tahoma" w:eastAsia="Times New Roman" w:hAnsi="Tahoma" w:cs="Tahoma" w:hint="cs"/>
          <w:b/>
          <w:bCs/>
          <w:color w:val="000080"/>
          <w:sz w:val="18"/>
          <w:szCs w:val="18"/>
          <w:rtl/>
          <w:lang w:bidi="fa-IR"/>
        </w:rPr>
        <w:t>اى سست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در سوره عنكبوت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color w:val="008000"/>
          <w:sz w:val="18"/>
          <w:szCs w:val="18"/>
          <w:rtl/>
          <w:lang w:bidi="fa-IR"/>
        </w:rPr>
        <w:t>«</w:t>
      </w:r>
      <w:r w:rsidRPr="00684C27">
        <w:rPr>
          <w:rFonts w:ascii="Tahoma" w:eastAsia="Times New Roman" w:hAnsi="Tahoma" w:cs="Tahoma" w:hint="cs"/>
          <w:b/>
          <w:bCs/>
          <w:color w:val="008000"/>
          <w:sz w:val="18"/>
          <w:szCs w:val="18"/>
          <w:rtl/>
          <w:lang w:bidi="fa-IR"/>
        </w:rPr>
        <w:t>مَثَلُ الَّذِينَ اتَّخَذُوا مِنْ دُونِ اللّهِ أَوْلِياءَ كَمَثَلِ الْعَنْكَبُوتِ اتَّخَذَتْ بَيْتاً وَ إِنَّ أَوْهَنَ الْبُيُوتِ لَبَيْتُ الْعَنْكَبُوتِ لَوْ كانُوا يَعْلَمُونَ»</w:t>
      </w:r>
      <w:bookmarkStart w:id="20" w:name="_ftnref2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[21]</w:t>
      </w:r>
      <w:r w:rsidRPr="00684C27">
        <w:rPr>
          <w:rFonts w:ascii="Tahoma" w:eastAsia="Times New Roman" w:hAnsi="Tahoma" w:cs="Tahoma"/>
          <w:sz w:val="18"/>
          <w:szCs w:val="18"/>
          <w:rtl/>
        </w:rPr>
        <w:fldChar w:fldCharType="end"/>
      </w:r>
      <w:bookmarkEnd w:id="20"/>
      <w:r w:rsidRPr="00684C27">
        <w:rPr>
          <w:rFonts w:ascii="Tahoma" w:eastAsia="Times New Roman" w:hAnsi="Tahoma" w:cs="Tahoma" w:hint="cs"/>
          <w:sz w:val="18"/>
          <w:szCs w:val="18"/>
          <w:rtl/>
          <w:lang w:bidi="fa-IR"/>
        </w:rPr>
        <w:t>؛ مثل كسانى كه جز خداوند يار وياورى براى خود برگزيده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همانند عنكبوت است كه براى خود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ساخته است و اگر بدانند سست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خانه عنكبوت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موضوع را كه خانه عنكبوت از نظر مادى و معنوى سست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هاست؛ مطالعات اخير حيوان شناسى در زمين به اثبات رسانده است. مفسران در اين باره گفته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منكرانى كه ولايت غير خدا را پذيرفته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در سستى و ضعف اعتقاد، همانند عنكبوت هستند كه براى خود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ساخته تا در پناه آن آرام گيرد؛ در حالى كه خانه او سست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شمار رفته، براى پناه جستن، شايستگى ندارد و اگر اين منكران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دانستند چنين كارى را انجام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دادند.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عنكبوت از نظر علمى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عنكبوت از شاخه بندپايان</w:t>
      </w:r>
      <w:bookmarkStart w:id="21" w:name="_ftnref2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[22]</w:t>
      </w:r>
      <w:r w:rsidRPr="00684C27">
        <w:rPr>
          <w:rFonts w:ascii="Tahoma" w:eastAsia="Times New Roman" w:hAnsi="Tahoma" w:cs="Tahoma"/>
          <w:sz w:val="18"/>
          <w:szCs w:val="18"/>
          <w:rtl/>
        </w:rPr>
        <w:fldChar w:fldCharType="end"/>
      </w:r>
      <w:bookmarkEnd w:id="21"/>
      <w:r w:rsidRPr="00684C27">
        <w:rPr>
          <w:rFonts w:ascii="Tahoma" w:eastAsia="Times New Roman" w:hAnsi="Tahoma" w:cs="Tahoma" w:hint="cs"/>
          <w:sz w:val="18"/>
          <w:szCs w:val="18"/>
          <w:rtl/>
          <w:lang w:bidi="fa-IR"/>
        </w:rPr>
        <w:t xml:space="preserve"> و از رده آراكنوئيدها</w:t>
      </w:r>
      <w:bookmarkStart w:id="22" w:name="_ftnref2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[23]</w:t>
      </w:r>
      <w:r w:rsidRPr="00684C27">
        <w:rPr>
          <w:rFonts w:ascii="Tahoma" w:eastAsia="Times New Roman" w:hAnsi="Tahoma" w:cs="Tahoma"/>
          <w:sz w:val="18"/>
          <w:szCs w:val="18"/>
          <w:rtl/>
        </w:rPr>
        <w:fldChar w:fldCharType="end"/>
      </w:r>
      <w:bookmarkEnd w:id="22"/>
      <w:r w:rsidRPr="00684C27">
        <w:rPr>
          <w:rFonts w:ascii="Tahoma" w:eastAsia="Times New Roman" w:hAnsi="Tahoma" w:cs="Tahoma" w:hint="cs"/>
          <w:sz w:val="18"/>
          <w:szCs w:val="18"/>
          <w:rtl/>
          <w:lang w:bidi="fa-IR"/>
        </w:rPr>
        <w:t xml:space="preserve"> است. در اين شاخه غير از عنكبوتيان جنس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ديگرى نظير عقرب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كنه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نيز وجود دارند. بدن عنكبوت</w:t>
      </w:r>
      <w:bookmarkStart w:id="23" w:name="_ftnref2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[24]</w:t>
      </w:r>
      <w:r w:rsidRPr="00684C27">
        <w:rPr>
          <w:rFonts w:ascii="Tahoma" w:eastAsia="Times New Roman" w:hAnsi="Tahoma" w:cs="Tahoma"/>
          <w:sz w:val="18"/>
          <w:szCs w:val="18"/>
          <w:rtl/>
        </w:rPr>
        <w:fldChar w:fldCharType="end"/>
      </w:r>
      <w:bookmarkEnd w:id="23"/>
      <w:r w:rsidRPr="00684C27">
        <w:rPr>
          <w:rFonts w:ascii="Tahoma" w:eastAsia="Times New Roman" w:hAnsi="Tahoma" w:cs="Tahoma" w:hint="cs"/>
          <w:sz w:val="18"/>
          <w:szCs w:val="18"/>
          <w:rtl/>
          <w:lang w:bidi="fa-IR"/>
        </w:rPr>
        <w:t xml:space="preserve"> به دو قسمت جلويى و عقبى تقسيم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قسمت جلو سر و سينه قرار گرفته و قسمت عقبى بدن، شكم را در بر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در قسمت جلو چهار جفت پا و دو جفت شاخك حسى و يك جفت شاخك قلاب مانند به شكل گاز انبر يا چنگال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حاوى غدد سمى است وجود دارد. كمر باريك عنكبوت قسمت جلويى بدن او را از قسمت عقبى جدا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عنكبوت چشمهاى ساده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دارد كه تعداد آنها به هشت عدد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البته گاهى تعداد چشم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هشت كمتر است. اين حيوان با شكار كردن حشرات، روزگار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گذراند و پوستى ضخيم و پوشيده از مو دارد. اين پوست هفت تا هشت بار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افتد تا به مرحله كمال خود برسد. جانور شناسان امروز، بيش از سى هزار نوع عنكبوت را مورد شناسايى قرار داده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از نظر شكل؛ رنگ و حجم (بين كمتر از يك ميليمتر و نود ميليمتر) با هم متفاوتند. بيشتر عنكبوت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خشكى و به صورت فردى (جز در هنگام جفتگيرى و سر از تخم درآوردن بچه عنكبوتها) زندگى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محيط زيست عنكبوت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از سطح دريا تا ارتفاع پنج هزار مترى گسترده 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حشرات، سه جفت زايده برجسته و متحرك در پايين شكم دارند؛ اين زايده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سوراخ</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ريزى دارند كه مايع سازنده تارهاى عنكبوت از آن خارج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به همين علت به اين سوراخ</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دوك گفته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مايع كه از طريق دوك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w:t>
      </w:r>
      <w:r w:rsidRPr="00684C27">
        <w:rPr>
          <w:rFonts w:ascii="Tahoma" w:eastAsia="Times New Roman" w:hAnsi="Tahoma" w:cs="Tahoma" w:hint="cs"/>
          <w:sz w:val="18"/>
          <w:szCs w:val="18"/>
          <w:rtl/>
          <w:lang w:bidi="fa-IR"/>
        </w:rPr>
        <w:lastRenderedPageBreak/>
        <w:t>قسمت عقب بدن از تعدادى غدد ويژه ترشح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به محض آنكه در معرض هوا قرار گيرد خشك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پس از خشك شدن، تارهايى با شكل، طول و استحكام متفاوت ايجاد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اين تفاوت، ناشى از تفاوت غدد ترشح كننده تارهاست. عنكبوت در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اش ـ كه همه فعاليتهاى حياتى خود را در آن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ـ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ماند. اين حشره غير از اين خانه، مخفيگاه ديگرى نيز براى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سازد كه به وسيله تارِ شكار به خانه متصل شود و در مواقع خطر به اين مخفيگاه پناه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مفاهيم علمى موجود در آيه: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مفرد آوردن عنكبوت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فرهنگ لسان العرب آمده است: عنكبوت جانور كوچكى است كه در هوا و بر روى دهانه چاه، تركيبى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بافد. اين كلمه مونث است اما گاهى در شعر به صورت مذكر هم آمده است. به خانه عنكبوت (عَكدَبَة) گفته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فراء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گويد: عنكبوت مونث است البته برخى عرب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آن را به صورت مذكر 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آورند. جمع آن عنكبوتات، عَناكِب و عَناكيب و اسم مصغر آن عُنَيكِب است. اهل يمن به آن عَنكَباه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گويند؛ گاهى نيز عَنكَباء و عَنكَبوه ناميده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سيبويه با استشهاد به افزودن تاء به عنكبوت آن را عنكباء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نامد و من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دانم آيا اسم مفرد است يا جمع. ابن اعرابى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گويد: عَنكَب مذكر است و مونث آن عَنكَبة است. گفته شده است عَنكَب اسم جنس عنكبوت است و عنكبوت هم مذكر و هم مونث است. (مبرد)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گويد عنكبوت مونث است اما مذكر هم آورده 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نظر غالب آن است كه واژه عنكبوت مفرد مونث بوده و جمع آن عَناكِب است. نامگذارى اين سوره به نام عنكبوت ـ كه واژه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مفرد است ـ به اين دليل است كه عنكبوت به صورت فردى زندگى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به جز مواقع جفتگيرى يا زمانى كه تخم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شوند. اما در دو سوره نمل و نحل، اسم سوره به صورت جمع آمده است تا بر جمعى بودن زندگى اين دو حشره اشاره 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إتَّخَذَت بَيتا (فعل اتخذت مونث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آيه قرآنى به صراحت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گويد كه عنكبوت ماده به ساخت خانه اقدام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بنابراين وظيفه ساخت خانه بر عهده عنكبوت ماده است كه با غدد ترشح كننده ماده ابريشمى اقدام به ساخت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هرچند در برخى مواقع عنكبوت نر هم در كار ساخت، ترميم يا توسعه او را يارى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با اين حال وظيفه مذكور به صورت يك وظيفه محض براى حيوان ماده حفظ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إنَّ أوهَنَ البُيُوتِ لَبَيتُ العَنكَبوتِ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جمله اعجاز آميز چند حقيقت مهم را مورد اشاره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دهد: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الف. سست بودن از لحاظ مادى: خانه عنكبوت از لحاظ مادى سست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هاست؛ زيرا از تعدادى تارهاى ابريشمى ساخته شده است كه بسيار نازك بوده و در بيشتر مواقع فاصله زيادى با هم دارند. به همين علت عنكبوت را نه از گرماى خورشيد محافظت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نه از سرماى زمستان؛ سايه كافى ايجاد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در برابر باران، تند باد و خطر مهاجمان قادر به محافظت از عنكبوت نيست؛ با آنكه ساخت چنين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خود از معجزات الهى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 اين خانه عنكبوت است كه سست است نه تارهاى آن: اصطلاح (اوهن البيوت) اين نكته را مورد اشاره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دهد كه سستى و ضعف در خانه عنكبوت است نه در تارهاى آن. اين اشاره قرآنى بسيار دقيق است؛ زيرا تارهاى خانه عنكبوت، ابريشمى و بسيار نازكند و ميانگين ضخامت هر كدام يك ميليونيم اينچ مربع يا يك چهار هزارم ضخامت يك موى عادى در سر انسان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 وجود نازك بودن، تار عنكبوت محكم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ماده بيولوژيكى است كه تا كنون مورد شناسايى قرار گرفته است؛ تارهاى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ابريشمى سازنده خانه عنكبوت از فولاد هم محكم ترند و تنها كوارتز ذوب شده از آن محكم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است. يك تار بلند عنكبوت پيش از پاره شدن تا پنج برابر طول خود كشيده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به همين خاطر دانشمندان، نام فولاد بيولوژيك را بر آن نهاده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استحكام تار عنكبوت 20 برابر فولاد معدنى عادى است و توان آن به 000/30 رطل</w:t>
      </w:r>
      <w:bookmarkStart w:id="24" w:name="_ftnref2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[25]</w:t>
      </w:r>
      <w:r w:rsidRPr="00684C27">
        <w:rPr>
          <w:rFonts w:ascii="Tahoma" w:eastAsia="Times New Roman" w:hAnsi="Tahoma" w:cs="Tahoma"/>
          <w:sz w:val="18"/>
          <w:szCs w:val="18"/>
          <w:rtl/>
        </w:rPr>
        <w:fldChar w:fldCharType="end"/>
      </w:r>
      <w:bookmarkEnd w:id="24"/>
      <w:r w:rsidRPr="00684C27">
        <w:rPr>
          <w:rFonts w:ascii="Tahoma" w:eastAsia="Times New Roman" w:hAnsi="Tahoma" w:cs="Tahoma" w:hint="cs"/>
          <w:sz w:val="18"/>
          <w:szCs w:val="18"/>
          <w:rtl/>
          <w:lang w:bidi="fa-IR"/>
        </w:rPr>
        <w:t xml:space="preserve"> در اينچ مربع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به عنوان مثال اگر يك عنكبوت، تارى به ضخامت انگشت شست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ساخت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توانست يك هواپيماى جمبو جت را به آسانى حمل 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ج. سست بودن به لحاظ معنوى: خانه عنكبوت به لحاظ معنوى هم سست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هاست؛ زيرا از دوستى و مهربانى كه هر خانه خوشبختى از آن برخوردار است محروم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به خاطر آنكه در برخى انواع عنكبوت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نام بيوه سياه) جنس ماده به محض پايان بارورى، جنس نر را كشته و آن را 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اين امر بدان علت است كه ماده عنكبوت وحشى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بوده و از حجم بيشترى برخوردار است. در برخى حالت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عنكبوت ماده 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رحمانه بچه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خود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خورد. در برخى ديگر عنكبوت ماده پس از بارورى تخم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كه معمولا در كيسه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ابريشمى از آنها نگهدارى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ميرد. پس از مدتى بچه عنكبوت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تخم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و خود را در يك مكان بسيار شلوغ در داخل كيسه تخم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بينند؛ لذا اين خواهرها و برادرها به خاطر غذا يا جا يا هر دوى اين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 هم درگير شده يكديگر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كشند. پس از پايان درگيرى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تنها تعداد اندكى از بچه عنكبوت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مانند؛ </w:t>
      </w:r>
      <w:r w:rsidRPr="00684C27">
        <w:rPr>
          <w:rFonts w:ascii="Tahoma" w:eastAsia="Times New Roman" w:hAnsi="Tahoma" w:cs="Tahoma" w:hint="cs"/>
          <w:sz w:val="18"/>
          <w:szCs w:val="18"/>
          <w:rtl/>
          <w:lang w:bidi="fa-IR"/>
        </w:rPr>
        <w:lastRenderedPageBreak/>
        <w:t>آنها از پوست خود جدا شده، ديواره كيسه تخم را پاره كرده و با خاطراتى دردناك، يكى پس از ديگرى از آن خارج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پس از آن همگى در محيط اطراف پراكنده شده، و ماده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شروع به ساخت خانه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در اين راه هم برخى بچه عنكبوتهاى باقيمانده كشته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نجات يافتگان هم همين فاجعه را تكرار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مجموعه اين حوادث باعث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خانه عنكبوت وحشى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بوده و در آن خبرى از پيوندهاى خويشاوندى و نزديكى نباشد. به همين علت است كه خداوند در سستى و ضعف، خانه عنكبوت را مثال زده است؛ زيرا در آن از ساده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مفاهيم عطوفت ميان نر و ماده، مادر و بچه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و برادران و خواهران خبرى نيست.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لَو كانُوا يَعلَمونَ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حقايق در هنگام نزول قرآن و حتى تا قرن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پس از آن براى هيچكس شناخته شده نبود؛ بلكه پس از مطالعات گسترده صدها جانورشناس در طول 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سال، بالاخره در دهه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پايانى قرن بيستم كشف شد، به همين خاطر پروردگار اين آيه را با (لو كانو يعلمون) به پايان رسانده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بنابراين توصيف قرآنى در مورد خانه عنكبوت به عنوان سست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كه بر پيامبرى 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سواد و در ميان جامعه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نازل شده كه اكثريت قاطع آن را بى سوادان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ـ آن هم هزار و چهارصد سال پيش ـ چيزى جز پيشى جستن از علم نيست؛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هيچ عاقلى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تواند تصور كند منبع قرآن، كسى جز خداوند يكتا باشد.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برخى اشارات پنهان قرآنى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الف. خانه عنكبوت تنها يك مأوى و محل سكونت به حساب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بلكه در عين حال دامى است كه حشرات پرنده چون مگس و ... در برخى تارهاى چسبناك آن گرفتار و شكار عنكبوت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مشركينى كه جز خداوند معبودهاى ديگرى را براى خود برگزيده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و مردم را نيز بدان سو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كشانند همين حكايت را دارند؛ آنها مردم را به سوى دامى محكم دعوت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كه ورود به آن به منزله هلاكت آنها در دنيا و آخرت است. خداوند متعال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«إِنَّ اللّهَ لا يَغْفِرُ أَنْ يُشْرَكَ بِهِ وَ يَغْفِرُ ما دُونَ ذلِكَ لِمَنْ يَشاءُ وَ مَنْ يُشْرِكْ بِاللّهِ فَقَدِ افْتَرى إِثْماً عَظِيماً»</w:t>
      </w:r>
      <w:bookmarkStart w:id="25" w:name="_ftnref2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[26]</w:t>
      </w:r>
      <w:r w:rsidRPr="00684C27">
        <w:rPr>
          <w:rFonts w:ascii="Tahoma" w:eastAsia="Times New Roman" w:hAnsi="Tahoma" w:cs="Tahoma"/>
          <w:sz w:val="18"/>
          <w:szCs w:val="18"/>
          <w:rtl/>
        </w:rPr>
        <w:fldChar w:fldCharType="end"/>
      </w:r>
      <w:bookmarkEnd w:id="25"/>
      <w:r w:rsidRPr="00684C27">
        <w:rPr>
          <w:rFonts w:ascii="Tahoma" w:eastAsia="Times New Roman" w:hAnsi="Tahoma" w:cs="Tahoma" w:hint="cs"/>
          <w:sz w:val="18"/>
          <w:szCs w:val="18"/>
          <w:rtl/>
          <w:lang w:bidi="fa-IR"/>
        </w:rPr>
        <w:t>؛ خداوند شرك را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بخشد و هر چه را كه جز آن باشد براى هر كه بخواهد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بخشد و هر كه شريكى براى خداوند قائل باشد گناه بزرگى مرتكب شده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 خداوند به مردم هشدار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از مبلغان فساد اجتناب كنند؛ همان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كه هواپرستى و ثروت اندوزى را شريك خدا قرار داده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در آيه قرآنى مذكور به تارهاى پنهان آنها اشاره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رمزگونه شده است. اينان از طريق همين تارهاى ثروت، فساد، پست و مقام و ... به شكار قربانيان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پردازند؛ تارهايى كه به محض گرفتن قربانى او را نابود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5. آفرينش آسمان</w:t>
      </w:r>
      <w:r w:rsidRPr="00684C27">
        <w:rPr>
          <w:rFonts w:ascii="Cambria Math" w:eastAsia="Times New Roman" w:hAnsi="Cambria Math" w:cs="Cambria Math" w:hint="cs"/>
          <w:b/>
          <w:bCs/>
          <w:color w:val="000080"/>
          <w:sz w:val="18"/>
          <w:szCs w:val="18"/>
          <w:rtl/>
          <w:lang w:bidi="fa-IR"/>
        </w:rPr>
        <w:t> </w:t>
      </w:r>
      <w:r w:rsidRPr="00684C27">
        <w:rPr>
          <w:rFonts w:ascii="Tahoma" w:eastAsia="Times New Roman" w:hAnsi="Tahoma" w:cs="Tahoma" w:hint="cs"/>
          <w:b/>
          <w:bCs/>
          <w:color w:val="000080"/>
          <w:sz w:val="18"/>
          <w:szCs w:val="18"/>
          <w:rtl/>
          <w:lang w:bidi="fa-IR"/>
        </w:rPr>
        <w:t>ها و زمين در شش روز</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«خَلَقَ السَّماواتِ وَ الْأَرْضَ فِي سِتَّةِ أَيّامٍ»</w:t>
      </w:r>
      <w:r w:rsidRPr="00684C27">
        <w:rPr>
          <w:rFonts w:ascii="Tahoma" w:eastAsia="Times New Roman" w:hAnsi="Tahoma" w:cs="Tahoma" w:hint="cs"/>
          <w:sz w:val="18"/>
          <w:szCs w:val="18"/>
          <w:rtl/>
          <w:lang w:bidi="fa-IR"/>
        </w:rPr>
        <w:t>: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را در شش روز آفريد.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تبارك و تعالى در قرآن كريم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«إِنَّ رَبَّكُمُ اللّهُ الَّذِي خَلَقَ السَّماواتِ وَ الْأَرْضَ فِي سِتَّةِ أَيّامٍ ثُمَّ اسْتَوى عَلَى الْعَرْشِ يُغْشِي اللَّيْلَ النَّهارَ يَطْلُبُهُ حَثِيثاً وَ الشَّمْسَ وَ الْقَمَرَ وَ النُّجُومَ مُسَخَّراتٍ بِأَمْرِهِ أَلا لَهُ الْخَلْقُ وَ الْأَمْرُ تَبارَكَ اللّهُ رَبُّ الْعالَمِينَ»</w:t>
      </w:r>
      <w:bookmarkStart w:id="26" w:name="_ftnref2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[27]</w:t>
      </w:r>
      <w:r w:rsidRPr="00684C27">
        <w:rPr>
          <w:rFonts w:ascii="Tahoma" w:eastAsia="Times New Roman" w:hAnsi="Tahoma" w:cs="Tahoma"/>
          <w:sz w:val="18"/>
          <w:szCs w:val="18"/>
          <w:rtl/>
        </w:rPr>
        <w:fldChar w:fldCharType="end"/>
      </w:r>
      <w:bookmarkEnd w:id="26"/>
      <w:r w:rsidRPr="00684C27">
        <w:rPr>
          <w:rFonts w:ascii="Tahoma" w:eastAsia="Times New Roman" w:hAnsi="Tahoma" w:cs="Tahoma" w:hint="cs"/>
          <w:sz w:val="18"/>
          <w:szCs w:val="18"/>
          <w:rtl/>
          <w:lang w:bidi="fa-IR"/>
        </w:rPr>
        <w:t>؛ پروردگار شما آن خدايى است كه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را در شش روز خلق كرد؛ آنگاه بر عرش قدرت استيلا يافت. روز را با پرده شب پوشاند كه با شتاب در پى آن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خورشيد و ماه و ستارگان مسخر امر او هستند. آگاه باشيد كه ملك و آفرينش، خاص خداست و حكم نافذ، فرمان اوست. اوست كه منزه و بلند مرتبه و پروردگار عالميان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در زمانى كه عقيده مردم، ثبوت و سكون زمين بود، قرآن كريم بر حركت و شناور بودن زمين و تمام اجرام آسمانى در پهنه وسيع هستى تاكيد كرد؛ اما از آنجا كه گفتن اين حقايق در زمان نزول وحى به مصلحت نبود قرآن به صورتى لطيف، زيبا و غير مستقيم به آنها اشاره كرد تا نپذيرفتن اين حقايق، مردم را از نور رسالت خاتم و اين هديه الهى بى نصيب نكند.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قرآن كريم به تعدادى از حقايق جهان هستى كه در آن زمان از سطح دانش مردم فراتر بود از جمله حركات زمين به صورت خلاصه و غير مستقيم و در عين حال دقيق، جامع و كامل اشاره نموده است تا با پيشرفت سريع علم همچنان بر علم بشر احاطه داشته باشد و دليلى بر اين نكته باشد كه اين كتاب، كلام آفريدگار جهان است و پيامبر از جانب خدا به عنوان معلم و مؤيّد عظمت و شگفتى اين كتاب، برگزيده 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حركات زمين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قرآن كريم در اشاره به حركات زمين از عباراتى مانند پى در پى آمدن شب و روز و جابجايى آن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پوشاندن روز به وسيله شب و بالعكس، داخل كردن هركدام از اين دو در يكديگر و بيرون كشيدن آنها از هم و حركت ابر گونه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استفاده نموده است؛ همچنين در اشاره به حركات انتقالى زمين از شناور بودن شب وروز سخن به ميان آورده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الف: پوشاندن روز توسط شب</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آيات مربوط به پوشاندن روز توسط شب در سوره اعراف و سوره رعد ذكر شده كه بعدا به آنها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پردازيم.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 پى در پى آمدن شب و روز</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كندى سرعت گردش زمين به دور محور خود، در جسم گياهان و ساير موجودات منقرض شده نمايان است. در پنج آيه از آيات قرآن كريم به كروى بودن زمين و گردش آن به محور خود در مقابل خورشيد اشاره شده است. خداوند متعال در اين آيات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w:t>
      </w:r>
      <w:r w:rsidRPr="00684C27">
        <w:rPr>
          <w:rFonts w:ascii="Tahoma" w:eastAsia="Times New Roman" w:hAnsi="Tahoma" w:cs="Tahoma" w:hint="cs"/>
          <w:b/>
          <w:bCs/>
          <w:color w:val="008000"/>
          <w:sz w:val="18"/>
          <w:szCs w:val="18"/>
          <w:rtl/>
          <w:lang w:bidi="fa-IR"/>
        </w:rPr>
        <w:t>«إِنَّ فِي خَلْقِ السَّماواتِ وَ الْأَرْضِ وَ اخْتِلافِ اللَّيْلِ وَ النَّهارِ... لآياتٍ لِقَوْمٍ يَعْقِلُونَ»</w:t>
      </w:r>
      <w:bookmarkStart w:id="27" w:name="_ftnref2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[28]</w:t>
      </w:r>
      <w:r w:rsidRPr="00684C27">
        <w:rPr>
          <w:rFonts w:ascii="Tahoma" w:eastAsia="Times New Roman" w:hAnsi="Tahoma" w:cs="Tahoma"/>
          <w:sz w:val="18"/>
          <w:szCs w:val="18"/>
          <w:rtl/>
        </w:rPr>
        <w:fldChar w:fldCharType="end"/>
      </w:r>
      <w:bookmarkEnd w:id="27"/>
      <w:r w:rsidRPr="00684C27">
        <w:rPr>
          <w:rFonts w:ascii="Tahoma" w:eastAsia="Times New Roman" w:hAnsi="Tahoma" w:cs="Tahoma" w:hint="cs"/>
          <w:sz w:val="18"/>
          <w:szCs w:val="18"/>
          <w:rtl/>
          <w:lang w:bidi="fa-IR"/>
        </w:rPr>
        <w:t>؛ به درستى كه در آفرينش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و پى در پى آمدن شب و روز ...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براى عاقلان وجود دارد.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 </w:t>
      </w:r>
      <w:r w:rsidRPr="00684C27">
        <w:rPr>
          <w:rFonts w:ascii="Tahoma" w:eastAsia="Times New Roman" w:hAnsi="Tahoma" w:cs="Tahoma" w:hint="cs"/>
          <w:b/>
          <w:bCs/>
          <w:color w:val="008000"/>
          <w:sz w:val="18"/>
          <w:szCs w:val="18"/>
          <w:rtl/>
          <w:lang w:bidi="fa-IR"/>
        </w:rPr>
        <w:t>«إِنَّ فِي خَلْقِ السَّماواتِ وَ الْأَرْضِ وَ اخْتِلافِ اللَّيْلِ وَ النَّهارِ لَآياتٍ لِأُولِي الْأَلْبابِ»</w:t>
      </w:r>
      <w:bookmarkStart w:id="28" w:name="_ftnref2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"_ftn29"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[29]</w:t>
      </w:r>
      <w:r w:rsidRPr="00684C27">
        <w:rPr>
          <w:rFonts w:ascii="Tahoma" w:eastAsia="Times New Roman" w:hAnsi="Tahoma" w:cs="Tahoma"/>
          <w:sz w:val="18"/>
          <w:szCs w:val="18"/>
          <w:rtl/>
        </w:rPr>
        <w:fldChar w:fldCharType="end"/>
      </w:r>
      <w:bookmarkEnd w:id="28"/>
      <w:r w:rsidRPr="00684C27">
        <w:rPr>
          <w:rFonts w:ascii="Tahoma" w:eastAsia="Times New Roman" w:hAnsi="Tahoma" w:cs="Tahoma" w:hint="cs"/>
          <w:sz w:val="18"/>
          <w:szCs w:val="18"/>
          <w:rtl/>
          <w:lang w:bidi="fa-IR"/>
        </w:rPr>
        <w:t>؛ به درستى كه در آفرينش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و پى در پى آمدن شب و روز براى خردمندان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3. </w:t>
      </w:r>
      <w:r w:rsidRPr="00684C27">
        <w:rPr>
          <w:rFonts w:ascii="Tahoma" w:eastAsia="Times New Roman" w:hAnsi="Tahoma" w:cs="Tahoma" w:hint="cs"/>
          <w:b/>
          <w:bCs/>
          <w:color w:val="008000"/>
          <w:sz w:val="18"/>
          <w:szCs w:val="18"/>
          <w:rtl/>
          <w:lang w:bidi="fa-IR"/>
        </w:rPr>
        <w:t>«إِنَّ فِي اخْتِلافِ اللَّيْلِ وَ النَّهارِ وَ ما خَلَقَ اللّهُ فِي السَّماواتِ وَ الْأَرْضِ لَآياتٍ لِقَوْمٍ يَتَّقُونَ»</w:t>
      </w:r>
      <w:bookmarkStart w:id="29" w:name="_ftnref3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[30]</w:t>
      </w:r>
      <w:r w:rsidRPr="00684C27">
        <w:rPr>
          <w:rFonts w:ascii="Tahoma" w:eastAsia="Times New Roman" w:hAnsi="Tahoma" w:cs="Tahoma"/>
          <w:sz w:val="18"/>
          <w:szCs w:val="18"/>
          <w:rtl/>
        </w:rPr>
        <w:fldChar w:fldCharType="end"/>
      </w:r>
      <w:bookmarkEnd w:id="29"/>
      <w:r w:rsidRPr="00684C27">
        <w:rPr>
          <w:rFonts w:ascii="Tahoma" w:eastAsia="Times New Roman" w:hAnsi="Tahoma" w:cs="Tahoma" w:hint="cs"/>
          <w:sz w:val="18"/>
          <w:szCs w:val="18"/>
          <w:rtl/>
          <w:lang w:bidi="fa-IR"/>
        </w:rPr>
        <w:t>؛ در آفرينش شب و روز و آن چه خداوند در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آفريده براى متقين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4. </w:t>
      </w:r>
      <w:r w:rsidRPr="00684C27">
        <w:rPr>
          <w:rFonts w:ascii="Tahoma" w:eastAsia="Times New Roman" w:hAnsi="Tahoma" w:cs="Tahoma" w:hint="cs"/>
          <w:b/>
          <w:bCs/>
          <w:color w:val="008000"/>
          <w:sz w:val="18"/>
          <w:szCs w:val="18"/>
          <w:rtl/>
          <w:lang w:bidi="fa-IR"/>
        </w:rPr>
        <w:t>«وَ هُوَ الَّذِى يُحيِى وَ يُميتُ وَ لَهُ اختِلافُ اللَّيلِ وَ النَّهارِ أفَلاتَعقِلونَ»</w:t>
      </w:r>
      <w:bookmarkStart w:id="30" w:name="_ftnref3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[31]</w:t>
      </w:r>
      <w:r w:rsidRPr="00684C27">
        <w:rPr>
          <w:rFonts w:ascii="Tahoma" w:eastAsia="Times New Roman" w:hAnsi="Tahoma" w:cs="Tahoma"/>
          <w:sz w:val="18"/>
          <w:szCs w:val="18"/>
          <w:rtl/>
        </w:rPr>
        <w:fldChar w:fldCharType="end"/>
      </w:r>
      <w:bookmarkEnd w:id="30"/>
      <w:r w:rsidRPr="00684C27">
        <w:rPr>
          <w:rFonts w:ascii="Tahoma" w:eastAsia="Times New Roman" w:hAnsi="Tahoma" w:cs="Tahoma" w:hint="cs"/>
          <w:sz w:val="18"/>
          <w:szCs w:val="18"/>
          <w:rtl/>
          <w:lang w:bidi="fa-IR"/>
        </w:rPr>
        <w:t>؛ اوست كه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ميراند و پى در پى آمدن شب و روز از اوست چرا در اين امور تفكر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5. </w:t>
      </w:r>
      <w:r w:rsidRPr="00684C27">
        <w:rPr>
          <w:rFonts w:ascii="Tahoma" w:eastAsia="Times New Roman" w:hAnsi="Tahoma" w:cs="Tahoma" w:hint="cs"/>
          <w:b/>
          <w:bCs/>
          <w:color w:val="008000"/>
          <w:sz w:val="18"/>
          <w:szCs w:val="18"/>
          <w:rtl/>
          <w:lang w:bidi="fa-IR"/>
        </w:rPr>
        <w:t>«إنَّ فِى خَلقِ السَّمَواتِ وَ الأرضِ لاَياتٍ لِلمُؤمِنينَ * وَ فِى خَلقِكُم وَ ما يَبُثُّ مِن دابَّةٍ آياتٌ لِقَومٍ يُوقِنونَ * وَ اخِتلافِ اللَّيلِ وَ النَّهارِ وَ ما أنزَلَ اللهُ مِنَ السَّماءِ مِن رِزقٍ فَأحيَا بِهِ الأرضَ بَعدَ مَوتِها وَ تصريفِ الرِّياحِ آياتٌ لِقَومٍ يَعقِلونَ»</w:t>
      </w:r>
      <w:bookmarkStart w:id="31" w:name="_ftnref3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[32]</w:t>
      </w:r>
      <w:r w:rsidRPr="00684C27">
        <w:rPr>
          <w:rFonts w:ascii="Tahoma" w:eastAsia="Times New Roman" w:hAnsi="Tahoma" w:cs="Tahoma"/>
          <w:sz w:val="18"/>
          <w:szCs w:val="18"/>
          <w:rtl/>
        </w:rPr>
        <w:fldChar w:fldCharType="end"/>
      </w:r>
      <w:bookmarkEnd w:id="31"/>
      <w:r w:rsidRPr="00684C27">
        <w:rPr>
          <w:rFonts w:ascii="Tahoma" w:eastAsia="Times New Roman" w:hAnsi="Tahoma" w:cs="Tahoma" w:hint="cs"/>
          <w:sz w:val="18"/>
          <w:szCs w:val="18"/>
          <w:rtl/>
          <w:lang w:bidi="fa-IR"/>
        </w:rPr>
        <w:t>؛ به درستى كه در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براى مومنين وجود دارد و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نيز در خلقت شما و پراكنده شدن جنبندگان براى اهل يقين است و در رفت و آمد شب و روز و آن چه خداوند از آسمان به صورت روزى نازل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زمين را پس از مرگ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در جابجايى بادها براى اهل تعقل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وجود دارد.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پى در پى آمدن شب وروز در قرآن به تعابير ديگرى نيز ذكر 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6. </w:t>
      </w:r>
      <w:r w:rsidRPr="00684C27">
        <w:rPr>
          <w:rFonts w:ascii="Tahoma" w:eastAsia="Times New Roman" w:hAnsi="Tahoma" w:cs="Tahoma" w:hint="cs"/>
          <w:b/>
          <w:bCs/>
          <w:color w:val="008000"/>
          <w:sz w:val="18"/>
          <w:szCs w:val="18"/>
          <w:rtl/>
          <w:lang w:bidi="fa-IR"/>
        </w:rPr>
        <w:t>«وَ هُوَ الَّذِى جَعَلَ اللَّيلَ وَ النَّهارَ خِلفَةً لِمَن أرادَ أن يَذَّكَّرَ أو أرادَ شُكورا»</w:t>
      </w:r>
      <w:bookmarkStart w:id="32" w:name="_ftnref3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[33]</w:t>
      </w:r>
      <w:r w:rsidRPr="00684C27">
        <w:rPr>
          <w:rFonts w:ascii="Tahoma" w:eastAsia="Times New Roman" w:hAnsi="Tahoma" w:cs="Tahoma"/>
          <w:sz w:val="18"/>
          <w:szCs w:val="18"/>
          <w:rtl/>
        </w:rPr>
        <w:fldChar w:fldCharType="end"/>
      </w:r>
      <w:bookmarkEnd w:id="32"/>
      <w:r w:rsidRPr="00684C27">
        <w:rPr>
          <w:rFonts w:ascii="Tahoma" w:eastAsia="Times New Roman" w:hAnsi="Tahoma" w:cs="Tahoma" w:hint="cs"/>
          <w:sz w:val="18"/>
          <w:szCs w:val="18"/>
          <w:rtl/>
          <w:lang w:bidi="fa-IR"/>
        </w:rPr>
        <w:t>؛ همان كسى كه شب وروز را براى اهل ذكر و گروه شاكران پشت سر هم قرار داد.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7. </w:t>
      </w:r>
      <w:r w:rsidRPr="00684C27">
        <w:rPr>
          <w:rFonts w:ascii="Tahoma" w:eastAsia="Times New Roman" w:hAnsi="Tahoma" w:cs="Tahoma" w:hint="cs"/>
          <w:b/>
          <w:bCs/>
          <w:color w:val="008000"/>
          <w:sz w:val="18"/>
          <w:szCs w:val="18"/>
          <w:rtl/>
          <w:lang w:bidi="fa-IR"/>
        </w:rPr>
        <w:t>«وَ اللَّيلِ إذا أدبَرَ * وَ الصُّبحِ إذا أسفَرَ»</w:t>
      </w:r>
      <w:bookmarkStart w:id="33" w:name="_ftnref3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[34]</w:t>
      </w:r>
      <w:r w:rsidRPr="00684C27">
        <w:rPr>
          <w:rFonts w:ascii="Tahoma" w:eastAsia="Times New Roman" w:hAnsi="Tahoma" w:cs="Tahoma"/>
          <w:sz w:val="18"/>
          <w:szCs w:val="18"/>
          <w:rtl/>
        </w:rPr>
        <w:fldChar w:fldCharType="end"/>
      </w:r>
      <w:bookmarkEnd w:id="33"/>
      <w:r w:rsidRPr="00684C27">
        <w:rPr>
          <w:rFonts w:ascii="Tahoma" w:eastAsia="Times New Roman" w:hAnsi="Tahoma" w:cs="Tahoma" w:hint="cs"/>
          <w:sz w:val="18"/>
          <w:szCs w:val="18"/>
          <w:rtl/>
          <w:lang w:bidi="fa-IR"/>
        </w:rPr>
        <w:t>؛ قسم به شب هنگامى كه پشت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قسم به صبح هنگامى كه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8. </w:t>
      </w:r>
      <w:r w:rsidRPr="00684C27">
        <w:rPr>
          <w:rFonts w:ascii="Tahoma" w:eastAsia="Times New Roman" w:hAnsi="Tahoma" w:cs="Tahoma" w:hint="cs"/>
          <w:b/>
          <w:bCs/>
          <w:color w:val="008000"/>
          <w:sz w:val="18"/>
          <w:szCs w:val="18"/>
          <w:rtl/>
          <w:lang w:bidi="fa-IR"/>
        </w:rPr>
        <w:t>«وَ اللَّيلِ إذا عَسعَسَ * وَ الصُّبحِ إذا تَنَفَّسَ»</w:t>
      </w:r>
      <w:bookmarkStart w:id="34" w:name="_ftnref3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[35]</w:t>
      </w:r>
      <w:r w:rsidRPr="00684C27">
        <w:rPr>
          <w:rFonts w:ascii="Tahoma" w:eastAsia="Times New Roman" w:hAnsi="Tahoma" w:cs="Tahoma"/>
          <w:sz w:val="18"/>
          <w:szCs w:val="18"/>
          <w:rtl/>
        </w:rPr>
        <w:fldChar w:fldCharType="end"/>
      </w:r>
      <w:bookmarkEnd w:id="34"/>
      <w:r w:rsidRPr="00684C27">
        <w:rPr>
          <w:rFonts w:ascii="Tahoma" w:eastAsia="Times New Roman" w:hAnsi="Tahoma" w:cs="Tahoma" w:hint="cs"/>
          <w:sz w:val="18"/>
          <w:szCs w:val="18"/>
          <w:rtl/>
          <w:lang w:bidi="fa-IR"/>
        </w:rPr>
        <w:t>؛ قسم به شب، هنگامى كه تاريك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و قسم به صبح، هنگامى كه دميده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ج. جابجايى شب و روز</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در سوره نور اين چنين آمده است: </w:t>
      </w:r>
      <w:r w:rsidRPr="00684C27">
        <w:rPr>
          <w:rFonts w:ascii="Tahoma" w:eastAsia="Times New Roman" w:hAnsi="Tahoma" w:cs="Tahoma" w:hint="cs"/>
          <w:b/>
          <w:bCs/>
          <w:color w:val="008000"/>
          <w:sz w:val="18"/>
          <w:szCs w:val="18"/>
          <w:rtl/>
          <w:lang w:bidi="fa-IR"/>
        </w:rPr>
        <w:t>«يُقَلِّبُ اللَّيلَ وَ النَّهارَ إنَّ فِى ذَلِكَ لَعِبرَةً لِأولِى الأبصارِ»</w:t>
      </w:r>
      <w:bookmarkStart w:id="35" w:name="_ftnref3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[36]</w:t>
      </w:r>
      <w:r w:rsidRPr="00684C27">
        <w:rPr>
          <w:rFonts w:ascii="Tahoma" w:eastAsia="Times New Roman" w:hAnsi="Tahoma" w:cs="Tahoma"/>
          <w:sz w:val="18"/>
          <w:szCs w:val="18"/>
          <w:rtl/>
        </w:rPr>
        <w:fldChar w:fldCharType="end"/>
      </w:r>
      <w:bookmarkEnd w:id="35"/>
      <w:r w:rsidRPr="00684C27">
        <w:rPr>
          <w:rFonts w:ascii="Tahoma" w:eastAsia="Times New Roman" w:hAnsi="Tahoma" w:cs="Tahoma" w:hint="cs"/>
          <w:sz w:val="18"/>
          <w:szCs w:val="18"/>
          <w:rtl/>
          <w:lang w:bidi="fa-IR"/>
        </w:rPr>
        <w:t>؛ او شب و روز را جابجا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و اين كار براى اهل بصيرت مايه عبرت است. اين آيه به موضوع دوران زمين به دور محور خود اشاره دارد.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 داخل كردن شب وروز در يكديگر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w:t>
      </w:r>
      <w:r w:rsidRPr="00684C27">
        <w:rPr>
          <w:rFonts w:ascii="Tahoma" w:eastAsia="Times New Roman" w:hAnsi="Tahoma" w:cs="Tahoma" w:hint="cs"/>
          <w:b/>
          <w:bCs/>
          <w:color w:val="008000"/>
          <w:sz w:val="18"/>
          <w:szCs w:val="18"/>
          <w:rtl/>
          <w:lang w:bidi="fa-IR"/>
        </w:rPr>
        <w:t>«تُولِجُ اللَّيلَ فِى النَّهارِ وَ تُولِجُ النَّهارَ فِى اللَّيلِ»</w:t>
      </w:r>
      <w:bookmarkStart w:id="36" w:name="_ftnref3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[37]</w:t>
      </w:r>
      <w:r w:rsidRPr="00684C27">
        <w:rPr>
          <w:rFonts w:ascii="Tahoma" w:eastAsia="Times New Roman" w:hAnsi="Tahoma" w:cs="Tahoma"/>
          <w:sz w:val="18"/>
          <w:szCs w:val="18"/>
          <w:rtl/>
        </w:rPr>
        <w:fldChar w:fldCharType="end"/>
      </w:r>
      <w:bookmarkEnd w:id="36"/>
      <w:r w:rsidRPr="00684C27">
        <w:rPr>
          <w:rFonts w:ascii="Tahoma" w:eastAsia="Times New Roman" w:hAnsi="Tahoma" w:cs="Tahoma" w:hint="cs"/>
          <w:sz w:val="18"/>
          <w:szCs w:val="18"/>
          <w:rtl/>
          <w:lang w:bidi="fa-IR"/>
        </w:rPr>
        <w:t>؛ روز را در شب وشب را در روز داخل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 </w:t>
      </w:r>
      <w:r w:rsidRPr="00684C27">
        <w:rPr>
          <w:rFonts w:ascii="Tahoma" w:eastAsia="Times New Roman" w:hAnsi="Tahoma" w:cs="Tahoma" w:hint="cs"/>
          <w:b/>
          <w:bCs/>
          <w:color w:val="008000"/>
          <w:sz w:val="18"/>
          <w:szCs w:val="18"/>
          <w:rtl/>
          <w:lang w:bidi="fa-IR"/>
        </w:rPr>
        <w:t>«ذَلِكَ بِأنَّ اللهَ يُولِجُ اللَّيلَ فِى النَّهارِ وَ يُولِجُ النَّهارَ فِى اللَّيلِ وَ أنَّ اللهَ سَميعٌ بَصير»</w:t>
      </w:r>
      <w:bookmarkStart w:id="37" w:name="_ftnref3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[38]</w:t>
      </w:r>
      <w:r w:rsidRPr="00684C27">
        <w:rPr>
          <w:rFonts w:ascii="Tahoma" w:eastAsia="Times New Roman" w:hAnsi="Tahoma" w:cs="Tahoma"/>
          <w:sz w:val="18"/>
          <w:szCs w:val="18"/>
          <w:rtl/>
        </w:rPr>
        <w:fldChar w:fldCharType="end"/>
      </w:r>
      <w:bookmarkEnd w:id="37"/>
      <w:r w:rsidRPr="00684C27">
        <w:rPr>
          <w:rFonts w:ascii="Tahoma" w:eastAsia="Times New Roman" w:hAnsi="Tahoma" w:cs="Tahoma" w:hint="cs"/>
          <w:sz w:val="18"/>
          <w:szCs w:val="18"/>
          <w:rtl/>
          <w:lang w:bidi="fa-IR"/>
        </w:rPr>
        <w:t>؛ اين بدان جهت است كه خداوند شب را در روز و روز را در شب داخل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خداوند شنوا و بيناست.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3. </w:t>
      </w:r>
      <w:r w:rsidRPr="00684C27">
        <w:rPr>
          <w:rFonts w:ascii="Tahoma" w:eastAsia="Times New Roman" w:hAnsi="Tahoma" w:cs="Tahoma" w:hint="cs"/>
          <w:b/>
          <w:bCs/>
          <w:color w:val="008000"/>
          <w:sz w:val="18"/>
          <w:szCs w:val="18"/>
          <w:rtl/>
          <w:lang w:bidi="fa-IR"/>
        </w:rPr>
        <w:t>«ألَم تَرَ أنَّ اللهَ يُولِجُ اللَّيلَ فِى النَّهارِ وَ يُولِجُ النَّهارَ فِى اللَّيلِ ..»</w:t>
      </w:r>
      <w:bookmarkStart w:id="38" w:name="_ftnref3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"_ftn39"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[39]</w:t>
      </w:r>
      <w:r w:rsidRPr="00684C27">
        <w:rPr>
          <w:rFonts w:ascii="Tahoma" w:eastAsia="Times New Roman" w:hAnsi="Tahoma" w:cs="Tahoma"/>
          <w:sz w:val="18"/>
          <w:szCs w:val="18"/>
          <w:rtl/>
        </w:rPr>
        <w:fldChar w:fldCharType="end"/>
      </w:r>
      <w:bookmarkEnd w:id="38"/>
      <w:r w:rsidRPr="00684C27">
        <w:rPr>
          <w:rFonts w:ascii="Tahoma" w:eastAsia="Times New Roman" w:hAnsi="Tahoma" w:cs="Tahoma" w:hint="cs"/>
          <w:sz w:val="18"/>
          <w:szCs w:val="18"/>
          <w:rtl/>
          <w:lang w:bidi="fa-IR"/>
        </w:rPr>
        <w:t>؛ آيا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بينى كه خداوند شب را در روز و روز را در شب داخل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4. </w:t>
      </w:r>
      <w:r w:rsidRPr="00684C27">
        <w:rPr>
          <w:rFonts w:ascii="Tahoma" w:eastAsia="Times New Roman" w:hAnsi="Tahoma" w:cs="Tahoma" w:hint="cs"/>
          <w:b/>
          <w:bCs/>
          <w:color w:val="008000"/>
          <w:sz w:val="18"/>
          <w:szCs w:val="18"/>
          <w:rtl/>
          <w:lang w:bidi="fa-IR"/>
        </w:rPr>
        <w:t>«يُولِجُ اللَّيلَ فِى النَّهارِ وَ يُولِجُ النَّهارَ فِى اللَّيلِ»</w:t>
      </w:r>
      <w:bookmarkStart w:id="39" w:name="_ftnref4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[40]</w:t>
      </w:r>
      <w:r w:rsidRPr="00684C27">
        <w:rPr>
          <w:rFonts w:ascii="Tahoma" w:eastAsia="Times New Roman" w:hAnsi="Tahoma" w:cs="Tahoma"/>
          <w:sz w:val="18"/>
          <w:szCs w:val="18"/>
          <w:rtl/>
        </w:rPr>
        <w:fldChar w:fldCharType="end"/>
      </w:r>
      <w:bookmarkEnd w:id="39"/>
      <w:r w:rsidRPr="00684C27">
        <w:rPr>
          <w:rFonts w:ascii="Tahoma" w:eastAsia="Times New Roman" w:hAnsi="Tahoma" w:cs="Tahoma" w:hint="cs"/>
          <w:sz w:val="18"/>
          <w:szCs w:val="18"/>
          <w:rtl/>
          <w:lang w:bidi="fa-IR"/>
        </w:rPr>
        <w:t>؛ شب را در روز و روز را در شب داخل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 5. </w:t>
      </w:r>
      <w:r w:rsidRPr="00684C27">
        <w:rPr>
          <w:rFonts w:ascii="Tahoma" w:eastAsia="Times New Roman" w:hAnsi="Tahoma" w:cs="Tahoma" w:hint="cs"/>
          <w:b/>
          <w:bCs/>
          <w:color w:val="008000"/>
          <w:sz w:val="18"/>
          <w:szCs w:val="18"/>
          <w:rtl/>
          <w:lang w:bidi="fa-IR"/>
        </w:rPr>
        <w:t>«يُولِجُ اللَّيلَ فِى النَّهارِ وَ يُولِجُ النَّهارَ فِى اللَّيلِ وَ هُوَ عَليمٌ بِذاتِ الصُّدورِ»</w:t>
      </w:r>
      <w:bookmarkStart w:id="40" w:name="_ftnref4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[41]</w:t>
      </w:r>
      <w:r w:rsidRPr="00684C27">
        <w:rPr>
          <w:rFonts w:ascii="Tahoma" w:eastAsia="Times New Roman" w:hAnsi="Tahoma" w:cs="Tahoma"/>
          <w:sz w:val="18"/>
          <w:szCs w:val="18"/>
          <w:rtl/>
        </w:rPr>
        <w:fldChar w:fldCharType="end"/>
      </w:r>
      <w:bookmarkEnd w:id="40"/>
      <w:r w:rsidRPr="00684C27">
        <w:rPr>
          <w:rFonts w:ascii="Tahoma" w:eastAsia="Times New Roman" w:hAnsi="Tahoma" w:cs="Tahoma" w:hint="cs"/>
          <w:sz w:val="18"/>
          <w:szCs w:val="18"/>
          <w:rtl/>
          <w:lang w:bidi="fa-IR"/>
        </w:rPr>
        <w:t>؛ شب را در روز و روز را در شب داخل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او آگاه به ضماير انسانهاست.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ولوج در لغت به معنى دخول است و از آنجايى كه دخول يك زمان در زمانى ديگر غير ممكن است براى ما روشن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مقصود از شب و روز در اين جا مكانى است كه شب و روز آن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پوشاند. اين مكان همان زمين است به اين معنى كه </w:t>
      </w:r>
      <w:r w:rsidRPr="00684C27">
        <w:rPr>
          <w:rFonts w:ascii="Tahoma" w:eastAsia="Times New Roman" w:hAnsi="Tahoma" w:cs="Tahoma" w:hint="cs"/>
          <w:sz w:val="18"/>
          <w:szCs w:val="18"/>
          <w:rtl/>
          <w:lang w:bidi="fa-IR"/>
        </w:rPr>
        <w:lastRenderedPageBreak/>
        <w:t>خداوند تبارك و تعالى نصف تاريك زمين را به تدريج در نصف ديگر كه روشن و روز است داخل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به همان نسبت نصف روشن زمين را نيز وارد نصف ديگرى كه تاريكى شب بر آن خيمه افكنده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گرداند؛ اين موضوع به طور غير مستقيم اما دقيق و جامع و كامل به كروى بودن زمين و گردش آن به دور خود اشاره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 بيرون كشيدن روز از شب</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متعال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آيَةٌ لَهُمُ اللَّيلُ نَسلَخُ مِنهُ النَّهارُ فَإذَا هُم مُظلِمونَ»</w:t>
      </w:r>
      <w:bookmarkStart w:id="41" w:name="_ftnref4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[42]</w:t>
      </w:r>
      <w:r w:rsidRPr="00684C27">
        <w:rPr>
          <w:rFonts w:ascii="Tahoma" w:eastAsia="Times New Roman" w:hAnsi="Tahoma" w:cs="Tahoma"/>
          <w:sz w:val="18"/>
          <w:szCs w:val="18"/>
          <w:rtl/>
        </w:rPr>
        <w:fldChar w:fldCharType="end"/>
      </w:r>
      <w:bookmarkEnd w:id="41"/>
      <w:r w:rsidRPr="00684C27">
        <w:rPr>
          <w:rFonts w:ascii="Tahoma" w:eastAsia="Times New Roman" w:hAnsi="Tahoma" w:cs="Tahoma" w:hint="cs"/>
          <w:sz w:val="18"/>
          <w:szCs w:val="18"/>
          <w:rtl/>
          <w:lang w:bidi="fa-IR"/>
        </w:rPr>
        <w:t>؛ نشانه ديگر براى آنها شب است كه روز را از آن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كشيم تا ناگاه همه در تاريكى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فرو روند. اين بدان معناست كه خداوند متعال نور روز را از مناطقى از زمين كه شب، آن را فرا گرفته است به آرامى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مانند گوسفندى كه پوست بدنش را به آرامى جدا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كنند؛ اين موضوع جز با گردش زمين به دور محور خود امكان پذير نخواهد بود. در اين آيه به نازك بودن طبقه روز در سمتى كه در مقابل خورشيد است اشاره شده است؛ اين امر حقيقتى است كه بشر در نيمه دوم قرن بيستم با شروع فضانوردى به آن دست يافته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امروزه ثابت شده كه ضخامت لايه روز پيرامون زمين از 200 كيلومتر بالاتر از سطح دريا بيشتر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اگر اين مسافت را به نسبت فاصله تا خورشيد محاسبه كنيم (كه در حدود 150 ميليون كيلومتر است) به اين نتيجه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رسيم كه تقريبا معادل 000/7501 آن است. حال اگر اين فاصله را نسبت به قسمت قابل رؤيت هستى كه چيزى معادل ده هزار ميليون سال نورى (9/5 ميليون ميليون كيلومتر) است بسنجيم ناچيز بودن اين مقدار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گردد.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اشاره اعجاز آميز قرآنى نيز بيرون آوردن لايه نازك روز از شب را به كندن پوست گوسفند قربانى از بدنش تشبيه كرده است. در اين آيه بر اصل بودن تاريكى در هستى اشاره شده و بيان شده است كه نور روز پديده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نازك و عارضى است كه تنها در طبقات پايين اتمسفر زمين و آن هم در نيمكره رو به خورشيد ديده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 آيات شناور بودن شب و روز</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آيات كنايه از شناور بودن زمين در مدارهاى مختلف خود است. خداوند در اين باره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w:t>
      </w:r>
      <w:r w:rsidRPr="00684C27">
        <w:rPr>
          <w:rFonts w:ascii="Tahoma" w:eastAsia="Times New Roman" w:hAnsi="Tahoma" w:cs="Tahoma" w:hint="cs"/>
          <w:b/>
          <w:bCs/>
          <w:color w:val="008000"/>
          <w:sz w:val="18"/>
          <w:szCs w:val="18"/>
          <w:rtl/>
          <w:lang w:bidi="fa-IR"/>
        </w:rPr>
        <w:t>«وَ هُوَ الَّذِى خَلَقَ اللَّيلَ وَ النَّهارَ وَ الشَّمسَ وَ القَمَرَ كُلٌّ فِى فَلَكٍ يَسبَحونَ»</w:t>
      </w:r>
      <w:bookmarkStart w:id="42" w:name="_ftnref4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[43]</w:t>
      </w:r>
      <w:r w:rsidRPr="00684C27">
        <w:rPr>
          <w:rFonts w:ascii="Tahoma" w:eastAsia="Times New Roman" w:hAnsi="Tahoma" w:cs="Tahoma"/>
          <w:sz w:val="18"/>
          <w:szCs w:val="18"/>
          <w:rtl/>
        </w:rPr>
        <w:fldChar w:fldCharType="end"/>
      </w:r>
      <w:bookmarkEnd w:id="42"/>
      <w:r w:rsidRPr="00684C27">
        <w:rPr>
          <w:rFonts w:ascii="Tahoma" w:eastAsia="Times New Roman" w:hAnsi="Tahoma" w:cs="Tahoma" w:hint="cs"/>
          <w:sz w:val="18"/>
          <w:szCs w:val="18"/>
          <w:rtl/>
          <w:lang w:bidi="fa-IR"/>
        </w:rPr>
        <w:t>؛ اوست كه شب و روز و خورشيد و ماه را آفريده است و هر يك از آنها در مدار خود شناورند.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 </w:t>
      </w:r>
      <w:r w:rsidRPr="00684C27">
        <w:rPr>
          <w:rFonts w:ascii="Tahoma" w:eastAsia="Times New Roman" w:hAnsi="Tahoma" w:cs="Tahoma" w:hint="cs"/>
          <w:b/>
          <w:bCs/>
          <w:color w:val="008000"/>
          <w:sz w:val="18"/>
          <w:szCs w:val="18"/>
          <w:rtl/>
          <w:lang w:bidi="fa-IR"/>
        </w:rPr>
        <w:t>«لَا الشَّمسُ يَنبَغِى لَها أن تُدرِكَ القَمَرَ وَ لَا اللَّيلُ سابِقُ النَّهارِ وَ كُلٌّ فِى فَلَكٍ يَسبَحونَ»</w:t>
      </w:r>
      <w:bookmarkStart w:id="43" w:name="_ftnref4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[44]</w:t>
      </w:r>
      <w:r w:rsidRPr="00684C27">
        <w:rPr>
          <w:rFonts w:ascii="Tahoma" w:eastAsia="Times New Roman" w:hAnsi="Tahoma" w:cs="Tahoma"/>
          <w:sz w:val="18"/>
          <w:szCs w:val="18"/>
          <w:rtl/>
        </w:rPr>
        <w:fldChar w:fldCharType="end"/>
      </w:r>
      <w:bookmarkEnd w:id="43"/>
      <w:r w:rsidRPr="00684C27">
        <w:rPr>
          <w:rFonts w:ascii="Tahoma" w:eastAsia="Times New Roman" w:hAnsi="Tahoma" w:cs="Tahoma" w:hint="cs"/>
          <w:sz w:val="18"/>
          <w:szCs w:val="18"/>
          <w:rtl/>
          <w:lang w:bidi="fa-IR"/>
        </w:rPr>
        <w:t>؛ نه خورشيد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به ماه برسد و نه شب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از روز پيشى گيرد و همه در مدارى شناورند.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ز. حركت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در اين رابطه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تَرَى الجِبالَ تَحسَبُهَا جامِدَةً وَ هِيَ تَمُرُّ مَرَّ السَّحَابِ صُنعَ اللهِ الَّذِي أتقَنَ كُلَّ شَيءٍ إنَّهُ خَبيرٌ بِما تَعمَلونَ»</w:t>
      </w:r>
      <w:bookmarkStart w:id="44" w:name="_ftnref4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[45]</w:t>
      </w:r>
      <w:r w:rsidRPr="00684C27">
        <w:rPr>
          <w:rFonts w:ascii="Tahoma" w:eastAsia="Times New Roman" w:hAnsi="Tahoma" w:cs="Tahoma"/>
          <w:sz w:val="18"/>
          <w:szCs w:val="18"/>
          <w:rtl/>
        </w:rPr>
        <w:fldChar w:fldCharType="end"/>
      </w:r>
      <w:bookmarkEnd w:id="44"/>
      <w:r w:rsidRPr="00684C27">
        <w:rPr>
          <w:rFonts w:ascii="Tahoma" w:eastAsia="Times New Roman" w:hAnsi="Tahoma" w:cs="Tahoma" w:hint="cs"/>
          <w:sz w:val="18"/>
          <w:szCs w:val="18"/>
          <w:rtl/>
          <w:lang w:bidi="fa-IR"/>
        </w:rPr>
        <w:t>؛ به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نگرى 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پندارى كه آنها ثابتند، در حالى كه مثل ابرها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اين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آفزينش خدايى است كه همه چيز را به بهترين نحو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آفريند و او به كارهايى كه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دهيد آگاه است. حركت ابرگونه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كنايه از گردش زمين حول محور خود وحركت و شناور بودن آن در مدارهاى مختلف است؛ اين به آن علت است كه اتمسفر زمين كه ابرها در درون آن به حركت درمى آيند با نيروى جاذبه زمين مرتبط است و حركت آن با حركت زمين و ابرها ى موجود در آن هماهنگى كامل دارد.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پوشيده شدن روز توسط شب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اين موضوع در دو آيه از قرآن كريم مورد توجه قرار گرفته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w:t>
      </w:r>
      <w:r w:rsidRPr="00684C27">
        <w:rPr>
          <w:rFonts w:ascii="Tahoma" w:eastAsia="Times New Roman" w:hAnsi="Tahoma" w:cs="Tahoma" w:hint="cs"/>
          <w:b/>
          <w:bCs/>
          <w:color w:val="008000"/>
          <w:sz w:val="18"/>
          <w:szCs w:val="18"/>
          <w:rtl/>
          <w:lang w:bidi="fa-IR"/>
        </w:rPr>
        <w:t>«إنَّ رَبَّكُمُ اللهُ الَّذِى خَلَقَ السَّمَواتِ وَ الأرضَ فِى سِتَّةِ أيَّامٍ ثُمَّ استَوَى عَلَى العَرشِ يُغشِى اللَّيلَ النَّهارَ يَطلُبُهُ حَثيثا وَ الشَّمسَ وَ القَمَرَ وَ النُّجومَ مُسَخَّراتٍ بِأمرِهِ ألَا لَهُ الخَلقُ وَ الأمرُ تَبَارَكَ اللهُ رَبُّ العَالَمينَ»</w:t>
      </w:r>
      <w:bookmarkStart w:id="45" w:name="_ftnref4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[46]</w:t>
      </w:r>
      <w:r w:rsidRPr="00684C27">
        <w:rPr>
          <w:rFonts w:ascii="Tahoma" w:eastAsia="Times New Roman" w:hAnsi="Tahoma" w:cs="Tahoma"/>
          <w:sz w:val="18"/>
          <w:szCs w:val="18"/>
          <w:rtl/>
        </w:rPr>
        <w:fldChar w:fldCharType="end"/>
      </w:r>
      <w:bookmarkEnd w:id="45"/>
      <w:r w:rsidRPr="00684C27">
        <w:rPr>
          <w:rFonts w:ascii="Tahoma" w:eastAsia="Times New Roman" w:hAnsi="Tahoma" w:cs="Tahoma" w:hint="cs"/>
          <w:sz w:val="18"/>
          <w:szCs w:val="18"/>
          <w:rtl/>
          <w:lang w:bidi="fa-IR"/>
        </w:rPr>
        <w:t>؛ پروردگار شما آن خدايى است كه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را در شش روز خلق كرد سپس به خلقت عرش پرداخت. روز را به پرده شب پوشاند كه با شتاب در پى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و خورشيد و ماه و ستارگان به اطاعت او درآمدند؛ بدانيد كه آفرينش و قدرت حكومت از آن اوست و بلند مرتبه و بزرگ و آفريننده عالميان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 </w:t>
      </w:r>
      <w:r w:rsidRPr="00684C27">
        <w:rPr>
          <w:rFonts w:ascii="Tahoma" w:eastAsia="Times New Roman" w:hAnsi="Tahoma" w:cs="Tahoma" w:hint="cs"/>
          <w:b/>
          <w:bCs/>
          <w:color w:val="008000"/>
          <w:sz w:val="18"/>
          <w:szCs w:val="18"/>
          <w:rtl/>
          <w:lang w:bidi="fa-IR"/>
        </w:rPr>
        <w:t>«وَ هُوَ الَّذِى مَدَّ الأرضَ وَ جَعَلَ فيها رَواسِيَ وَ أنهارا وَ مِن كُلِّ الثَّمَراتِ جَعَلَ فيها زَوجَينِ اثنَينِ يُغشِي اللَّيلَ النَّهارَ إنَّ فِي ذَلِكَ لاَياتٍ لِقَومٍ يَتَفَكَّرونَ»</w:t>
      </w:r>
      <w:bookmarkStart w:id="46" w:name="_ftnref4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[47]</w:t>
      </w:r>
      <w:r w:rsidRPr="00684C27">
        <w:rPr>
          <w:rFonts w:ascii="Tahoma" w:eastAsia="Times New Roman" w:hAnsi="Tahoma" w:cs="Tahoma"/>
          <w:sz w:val="18"/>
          <w:szCs w:val="18"/>
          <w:rtl/>
        </w:rPr>
        <w:fldChar w:fldCharType="end"/>
      </w:r>
      <w:bookmarkEnd w:id="46"/>
      <w:r w:rsidRPr="00684C27">
        <w:rPr>
          <w:rFonts w:ascii="Tahoma" w:eastAsia="Times New Roman" w:hAnsi="Tahoma" w:cs="Tahoma" w:hint="cs"/>
          <w:sz w:val="18"/>
          <w:szCs w:val="18"/>
          <w:rtl/>
          <w:lang w:bidi="fa-IR"/>
        </w:rPr>
        <w:t>؛ او همان خدايى است كه زمين را گستراند و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برافراشت و نهرها را در زمين جارى كرد و از هر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جفت جفت قرار داد و روز را با پرده شب پوشاند. به درستى كه در اين امور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زيادى براى اهل تفكر وجود دارد.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همچنين آشكار شدن خورشيد توسط روز و پوشاندن شب نيز در قرآن آمده است: </w:t>
      </w:r>
      <w:r w:rsidRPr="00684C27">
        <w:rPr>
          <w:rFonts w:ascii="Tahoma" w:eastAsia="Times New Roman" w:hAnsi="Tahoma" w:cs="Tahoma" w:hint="cs"/>
          <w:b/>
          <w:bCs/>
          <w:color w:val="008000"/>
          <w:sz w:val="18"/>
          <w:szCs w:val="18"/>
          <w:rtl/>
          <w:lang w:bidi="fa-IR"/>
        </w:rPr>
        <w:t>«وَ الشَّمسِ وَ ضُحاها * وَ القَمَرِ إذا تَلاها * وَ النَّهارِ إذا جَلَّاها * وَ اللَّيلِ إذا يَغشاها»</w:t>
      </w:r>
      <w:bookmarkStart w:id="47" w:name="_ftnref4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[48]</w:t>
      </w:r>
      <w:r w:rsidRPr="00684C27">
        <w:rPr>
          <w:rFonts w:ascii="Tahoma" w:eastAsia="Times New Roman" w:hAnsi="Tahoma" w:cs="Tahoma"/>
          <w:sz w:val="18"/>
          <w:szCs w:val="18"/>
          <w:rtl/>
        </w:rPr>
        <w:fldChar w:fldCharType="end"/>
      </w:r>
      <w:bookmarkEnd w:id="47"/>
      <w:r w:rsidRPr="00684C27">
        <w:rPr>
          <w:rFonts w:ascii="Tahoma" w:eastAsia="Times New Roman" w:hAnsi="Tahoma" w:cs="Tahoma" w:hint="cs"/>
          <w:sz w:val="18"/>
          <w:szCs w:val="18"/>
          <w:rtl/>
          <w:lang w:bidi="fa-IR"/>
        </w:rPr>
        <w:t>؛ قسم به آفتاب و تابش آن و قسم به ماه كه در پى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و قسم به روز وقتى كه آن را (خورشيد) روشن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به شب وقتى كه آن را فرا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گيرد. در جايى ديگر نيز اين عبارات بدون تفضيل </w:t>
      </w:r>
      <w:r w:rsidRPr="00684C27">
        <w:rPr>
          <w:rFonts w:ascii="Tahoma" w:eastAsia="Times New Roman" w:hAnsi="Tahoma" w:cs="Tahoma" w:hint="cs"/>
          <w:sz w:val="18"/>
          <w:szCs w:val="18"/>
          <w:rtl/>
          <w:lang w:bidi="fa-IR"/>
        </w:rPr>
        <w:lastRenderedPageBreak/>
        <w:t xml:space="preserve">ذكر شده: </w:t>
      </w:r>
      <w:r w:rsidRPr="00684C27">
        <w:rPr>
          <w:rFonts w:ascii="Tahoma" w:eastAsia="Times New Roman" w:hAnsi="Tahoma" w:cs="Tahoma" w:hint="cs"/>
          <w:b/>
          <w:bCs/>
          <w:color w:val="008000"/>
          <w:sz w:val="18"/>
          <w:szCs w:val="18"/>
          <w:rtl/>
          <w:lang w:bidi="fa-IR"/>
        </w:rPr>
        <w:t>«وَ اللَّيلِ إذا يَغشَى * وَ النَّهارِ إذا تَجَلَّى»</w:t>
      </w:r>
      <w:r w:rsidRPr="00684C27">
        <w:rPr>
          <w:rFonts w:ascii="Tahoma" w:eastAsia="Times New Roman" w:hAnsi="Tahoma" w:cs="Tahoma" w:hint="cs"/>
          <w:sz w:val="18"/>
          <w:szCs w:val="18"/>
          <w:rtl/>
          <w:lang w:bidi="fa-IR"/>
        </w:rPr>
        <w:t>؛ قسم به شب هنگامى كه پرده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افكند و به روز هنگامى كه روشن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فعل يغشى به معنى روكش و پرده گرفته شده است، اغشاء به معنى او را پوشاند است؛ مصدر اين فعل نيز غشيه، غشيان، غشاوه و غشاء است؛ غاشيه هم به معنى پرده به 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البته يكى از صفات قيامت هم هست و به اين خاطر يكى از صفات قيامت شده است كه ترس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روز قيامت مردم را احاطه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جمع آن غواشى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آن چه گذشت آشكار شد كه معنى (يُغشِى اللَّيلَ النَّهارَ) اين است كه: خداوند نور روز را كه در سطح زمين وجود دارد، كم كم با تاريكى شب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پوشاند و شب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تاريكى را نيز، با نور روز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پوشاند و به تدريج روز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موضوع، اشاره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لطيف و ظريف به كروى بودن زمين و گردش آن به دور خود در هر 24 ساعت دارد كه با تفاوتى اندك به شب و روز تقسيم شده است و به آرامى پشت سر هم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گيرند؛ همچنين يكى از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قدرت خداوند است؛ زيرا اگر زمين كروى شكل نبود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 به دور محور خود بچرخد و اگر به دور محور خود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چرخيد، شب وروز پديد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آمد.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بسيارى از موارد، قرآن كريم واژه شب وروز را به شكل مجازى براى اشاره به سياره زمين به كار برده است؛ همچنين به عنوان كنايه براى تاريكى و روشنايى متوالى و ساير پديده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همراه آن از اين واژه استفاده كرده است؛ مثل آيه: </w:t>
      </w:r>
      <w:r w:rsidRPr="00684C27">
        <w:rPr>
          <w:rFonts w:ascii="Tahoma" w:eastAsia="Times New Roman" w:hAnsi="Tahoma" w:cs="Tahoma" w:hint="cs"/>
          <w:b/>
          <w:bCs/>
          <w:color w:val="008000"/>
          <w:sz w:val="18"/>
          <w:szCs w:val="18"/>
          <w:rtl/>
          <w:lang w:bidi="fa-IR"/>
        </w:rPr>
        <w:t>«وَ الشَّمسِ وَ ضُحاها * وَ القَمَرِ إذا تَلاها * وَ النَّهارِ إذا جَلَّاها * وَ اللَّيلِ إذا يَغشاها»</w:t>
      </w:r>
      <w:bookmarkStart w:id="48" w:name="_ftnref4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"_ftn49"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[49]</w:t>
      </w:r>
      <w:r w:rsidRPr="00684C27">
        <w:rPr>
          <w:rFonts w:ascii="Tahoma" w:eastAsia="Times New Roman" w:hAnsi="Tahoma" w:cs="Tahoma"/>
          <w:sz w:val="18"/>
          <w:szCs w:val="18"/>
          <w:rtl/>
        </w:rPr>
        <w:fldChar w:fldCharType="end"/>
      </w:r>
      <w:bookmarkEnd w:id="48"/>
      <w:r w:rsidRPr="00684C27">
        <w:rPr>
          <w:rFonts w:ascii="Tahoma" w:eastAsia="Times New Roman" w:hAnsi="Tahoma" w:cs="Tahoma" w:hint="cs"/>
          <w:sz w:val="18"/>
          <w:szCs w:val="18"/>
          <w:rtl/>
          <w:lang w:bidi="fa-IR"/>
        </w:rPr>
        <w:t>؛ قسم به خورشيد و نورش و قسم به ماه آن گاه كه در پى او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قسم به روز آن گاه كه آن را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به شب آن گاه كه خورشيد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پوشاند.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اين آيات، خداوند متعال به روز كه خورشيد را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قسم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خورد. آشكار كردن خورشيد در اين جا به معنى واضح كردن و نشان دادن آن به اهل زمين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حقيقت علمى را دانشمندان در نيمه دوم قرن بيستم و با شروع عصر فضا نوردى كشف كردند و متوجه شدند كه ضخامت نور خيره كننده روز، از ارتفاع 200 كيلومترى سطح دريا در نيمكره رو به خورشيد فراتر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اين كمر بند نازك كه بخشى از اتمسفر زمين است، به علت ارتفاع از سطح زمين، خالى از آلاينده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است و هر چه به سمت بالا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رويم از فشردگى آن كاسته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حالى كه هر چقدر به سمت زمين نزديك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شويم فشار و نسبت ذراتى مثل بخار آب و گرد و غبار در آن بيشتر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اين فشردگى و غبارهاى موجود در هوا باعث پراكنده شدن نور خورشيد و تكرار انعكاس نور آن و در نتيجه، رؤيت آن به صورت نور سفيد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حالت، به لايه پايينى اتمسفر اختصاص دارد، در حالى كه بيشتر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هستى قابل رؤيت، در تاريكى فرو رفته است و اگر در خارج از اين لايه نورانى به خورشيد نگاه كنيم آن را به صورت قرصى آبى رنگ در يك صفحه سياه خواهيم ديد. از اينجا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توانيم مقصود اين كلام الهى را دريابيم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 روز، خورشيد را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اين در حالى است كه تا اواخر قرن بيستم، همه مردم معتقد بودند كه اين خورشيد است كه روز را به همراه دارد؛ پس پاك و منزه است خداوندى كه اين حقيقت علمى را 1400 سال قبل از اين كه توسط دانشمندان كشف شود، بيان كرده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همچنين خداوند متعال، در سوره ليل به اين صورت قسم ياد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r w:rsidRPr="00684C27">
        <w:rPr>
          <w:rFonts w:ascii="Tahoma" w:eastAsia="Times New Roman" w:hAnsi="Tahoma" w:cs="Tahoma" w:hint="cs"/>
          <w:b/>
          <w:bCs/>
          <w:color w:val="008000"/>
          <w:sz w:val="18"/>
          <w:szCs w:val="18"/>
          <w:rtl/>
          <w:lang w:bidi="fa-IR"/>
        </w:rPr>
        <w:t>«وَ اللَّيلِ إذا يَغشَى * وَ النَّهارِ إذا تَجَلَّى»</w:t>
      </w:r>
      <w:bookmarkStart w:id="49" w:name="_ftnref5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[50]</w:t>
      </w:r>
      <w:r w:rsidRPr="00684C27">
        <w:rPr>
          <w:rFonts w:ascii="Tahoma" w:eastAsia="Times New Roman" w:hAnsi="Tahoma" w:cs="Tahoma"/>
          <w:sz w:val="18"/>
          <w:szCs w:val="18"/>
          <w:rtl/>
        </w:rPr>
        <w:fldChar w:fldCharType="end"/>
      </w:r>
      <w:bookmarkEnd w:id="49"/>
      <w:r w:rsidRPr="00684C27">
        <w:rPr>
          <w:rFonts w:ascii="Tahoma" w:eastAsia="Times New Roman" w:hAnsi="Tahoma" w:cs="Tahoma" w:hint="cs"/>
          <w:sz w:val="18"/>
          <w:szCs w:val="18"/>
          <w:rtl/>
          <w:lang w:bidi="fa-IR"/>
        </w:rPr>
        <w:t>؛ قسم به شب آن گاه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پوشاند و قسم به روز آن گاه كه ظاهر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يعنى قسم به شب كه نصف كره زمين را كه دور از خورشيد است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پوشاند و قسم به روز كه نور خورشيد را در نيمكره زمين كه رو به خورشيد دارد روشن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زندگى در روى زمين، مرهون پى در پى آمدن شب وروز است؛ همين امر انسان را قادر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سازد تا گذشت زمان و تاريخ حوادث را درك 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هنگامى كه تاريكى شب، نيمى از كره زمين را در برمى گيرد اين تاريكى به تاريكى آسمان متصل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همه جا را فرا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در همان حال در نيمكره ديگر زمين، روز با نور زيباى خود جلوه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خود را با يك كمربند نورانى از تاريكى هستى جدا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با توالى شب وروز بر ما منت نهاده 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«قُل أرَأيتُم إن جَعَلَ اللهُ عَلَيكُمُ اللَّيلَ سَرمَدا إلَى يَومِ القيامَةِ مَن إلهٌ غَيرُ اللهِ يَأتيكُم بِضِياءٍ أفَلَا تَسمَعونَ * قُل أرَأيتُم إن جَعَلَ اللهُ عَلَيكُمُ النَّهارَ سَرمَدا إلَى يَومِ القيامَةِ مَن إلهٌ غَيرُ اللهِ يَأتيكُم بِلَيلٍ تَسكُنونَ فيهِ أفَلَا تُبصِرونَ * وَ مِن رَحمَتِهِ جَعَلَ لَكُمُ اللَّيلَ وَ النَّهارَ لِتَسكُنوا فيهِ وَ لِتَبتَغوُا مِن فَضلِهِ لَعَلَّكُم تَشكُرونَ»</w:t>
      </w:r>
      <w:bookmarkStart w:id="50" w:name="_ftnref5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[51]</w:t>
      </w:r>
      <w:r w:rsidRPr="00684C27">
        <w:rPr>
          <w:rFonts w:ascii="Tahoma" w:eastAsia="Times New Roman" w:hAnsi="Tahoma" w:cs="Tahoma"/>
          <w:sz w:val="18"/>
          <w:szCs w:val="18"/>
          <w:rtl/>
        </w:rPr>
        <w:fldChar w:fldCharType="end"/>
      </w:r>
      <w:bookmarkEnd w:id="50"/>
      <w:r w:rsidRPr="00684C27">
        <w:rPr>
          <w:rFonts w:ascii="Tahoma" w:eastAsia="Times New Roman" w:hAnsi="Tahoma" w:cs="Tahoma" w:hint="cs"/>
          <w:sz w:val="18"/>
          <w:szCs w:val="18"/>
          <w:rtl/>
          <w:lang w:bidi="fa-IR"/>
        </w:rPr>
        <w:t>؛ به آنها بگو چه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كرديد اگر خداوند شب را تا روز قيامت بر شما پايدار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چه كسى جز خداوند بود كه روشنايى روز را براى شما بياورد؟ چرا اين نصيحت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شنويد! به آنها بگو اگر خداوند روز را تا قيامت بر شما جاودان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ساخت چه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كرديد. غير از خداوند كدام خدا بود كه شب را براى شما بياورد تا كمى در آن آرام گيريد؟ چرا كمى با تامل در اين آيات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نگريد! اين از رحمت خداوند است كه روز و شب را براى شما قرار داد تا در شب، آرامش يابيد و در روز از فضل خدا به دنبال روزى خود برويد، شايد خدا را سپاس گوييد. و در جاى ديگرى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w:t>
      </w:r>
      <w:r w:rsidRPr="00684C27">
        <w:rPr>
          <w:rFonts w:ascii="Tahoma" w:eastAsia="Times New Roman" w:hAnsi="Tahoma" w:cs="Tahoma" w:hint="cs"/>
          <w:b/>
          <w:bCs/>
          <w:color w:val="008000"/>
          <w:sz w:val="18"/>
          <w:szCs w:val="18"/>
          <w:rtl/>
          <w:lang w:bidi="fa-IR"/>
        </w:rPr>
        <w:t xml:space="preserve"> «وَ جَعَلنَا اللَّيلَ لِباسا * وَ جَعَلنَا النَّهارَ مَعاشا»</w:t>
      </w:r>
      <w:bookmarkStart w:id="51" w:name="_ftnref5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[52]</w:t>
      </w:r>
      <w:r w:rsidRPr="00684C27">
        <w:rPr>
          <w:rFonts w:ascii="Tahoma" w:eastAsia="Times New Roman" w:hAnsi="Tahoma" w:cs="Tahoma"/>
          <w:sz w:val="18"/>
          <w:szCs w:val="18"/>
          <w:rtl/>
        </w:rPr>
        <w:fldChar w:fldCharType="end"/>
      </w:r>
      <w:bookmarkEnd w:id="51"/>
      <w:r w:rsidRPr="00684C27">
        <w:rPr>
          <w:rFonts w:ascii="Tahoma" w:eastAsia="Times New Roman" w:hAnsi="Tahoma" w:cs="Tahoma" w:hint="cs"/>
          <w:sz w:val="18"/>
          <w:szCs w:val="18"/>
          <w:rtl/>
          <w:lang w:bidi="fa-IR"/>
        </w:rPr>
        <w:t>؛ شب را پوشش شما و روز را وسيله رزق و روزى شما قرار داديم.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پوشش شتابان روز به وسيله شب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ممكن است اين سؤال براى قارى قرآن پيش آيد كه ويژگى (حَثيثا) كه در آيه 54 سوره اعراف آمده، اما در ساير آيات مربوط به پوشش شب و روز ذكر نشده است به چه معناست؟ در پاسخ بايد گفت: اين آيه در رابطه با مراحل اوليه خلقت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است؛ در حالى كه بقيه آيات به طور عموم به اين پديده اشاره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كلمه (حَثيثا) به معنى شتابان و حريص است؛ اين آيه به اين نكته اشاره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سرعت توالى شب و روز در آغاز آفرينش، بيشتر از سرعت فعلى آن بوده است. اين موضوع، اخيرا با بررسى مراحل رشد اسكلت حيوانات و تنه درختان بسيار قديمى و فسيل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اثبات رسيده است؛ بررسى اين پديده در تنه درختان در رشته جديد دانشگاهى با عنوان «دار زمان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شناسى»</w:t>
      </w:r>
      <w:bookmarkStart w:id="52" w:name="_ftnref5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[53]</w:t>
      </w:r>
      <w:r w:rsidRPr="00684C27">
        <w:rPr>
          <w:rFonts w:ascii="Tahoma" w:eastAsia="Times New Roman" w:hAnsi="Tahoma" w:cs="Tahoma"/>
          <w:sz w:val="18"/>
          <w:szCs w:val="18"/>
          <w:rtl/>
        </w:rPr>
        <w:fldChar w:fldCharType="end"/>
      </w:r>
      <w:bookmarkEnd w:id="52"/>
      <w:r w:rsidRPr="00684C27">
        <w:rPr>
          <w:rFonts w:ascii="Tahoma" w:eastAsia="Times New Roman" w:hAnsi="Tahoma" w:cs="Tahoma" w:hint="cs"/>
          <w:sz w:val="18"/>
          <w:szCs w:val="18"/>
          <w:rtl/>
          <w:lang w:bidi="fa-IR"/>
        </w:rPr>
        <w:t xml:space="preserve">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گيرد.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علم با بررسى حلقه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سالانه در تنه درختان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آغاز گرديد. اين حلقه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ـ از مركز ساقه تا لايه پوشش خارجى كه بافت لنفى ناميده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ـ نشانگر مراحل رشد گياه هستند؛ ضمن آن كه شرايط آب و هوايى و محيطى اطراف اين درخت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نيز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از آن جايى كه حلقه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سالانه، به واسطه تنوع در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ساخته شده توسط گياه در فصول مختلف سال به وجود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اين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موقع خشكسالى، بسيار نازك و در زمان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بارانى ضخيم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تر هستند.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پژوهشگران با مطالعه اين حلقه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ساليانه در تنه تعدادى از درختان زنده با عمر طولانى مثل صنوبر خاردار توانستند تغييرات آب و هوايى را تا بيش از هشت هزار سال مورد بررسى قرار دهند و سپس به بررسى فسيل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طول دوره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 زمين پرداختند. با پيشرفته شدن تكنولوژى، آنها به اين نتيجه رسيدند كه اين حلقه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ساليانه</w:t>
      </w:r>
      <w:bookmarkStart w:id="53" w:name="_ftnref5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[54]</w:t>
      </w:r>
      <w:r w:rsidRPr="00684C27">
        <w:rPr>
          <w:rFonts w:ascii="Tahoma" w:eastAsia="Times New Roman" w:hAnsi="Tahoma" w:cs="Tahoma"/>
          <w:sz w:val="18"/>
          <w:szCs w:val="18"/>
          <w:rtl/>
        </w:rPr>
        <w:fldChar w:fldCharType="end"/>
      </w:r>
      <w:bookmarkEnd w:id="53"/>
      <w:r w:rsidRPr="00684C27">
        <w:rPr>
          <w:rFonts w:ascii="Tahoma" w:eastAsia="Times New Roman" w:hAnsi="Tahoma" w:cs="Tahoma" w:hint="cs"/>
          <w:sz w:val="18"/>
          <w:szCs w:val="18"/>
          <w:rtl/>
          <w:lang w:bidi="fa-IR"/>
        </w:rPr>
        <w:t xml:space="preserve"> و خطوط  رشد در اسكلت حيوانات</w:t>
      </w:r>
      <w:bookmarkStart w:id="54" w:name="_ftnref5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[55]</w:t>
      </w:r>
      <w:r w:rsidRPr="00684C27">
        <w:rPr>
          <w:rFonts w:ascii="Tahoma" w:eastAsia="Times New Roman" w:hAnsi="Tahoma" w:cs="Tahoma"/>
          <w:sz w:val="18"/>
          <w:szCs w:val="18"/>
          <w:rtl/>
        </w:rPr>
        <w:fldChar w:fldCharType="end"/>
      </w:r>
      <w:bookmarkEnd w:id="54"/>
      <w:r w:rsidRPr="00684C27">
        <w:rPr>
          <w:rFonts w:ascii="Tahoma" w:eastAsia="Times New Roman" w:hAnsi="Tahoma" w:cs="Tahoma" w:hint="cs"/>
          <w:sz w:val="18"/>
          <w:szCs w:val="18"/>
          <w:rtl/>
          <w:lang w:bidi="fa-IR"/>
        </w:rPr>
        <w:t xml:space="preserve">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بر اساس فصل و ماه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سال و همچنين خود سال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تقسيم بندى نمود. اين تقسيم بندى حتى شامل هفته، سال و شبانه روز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تحقيقات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تعداد روزها در سال با افزوده شدن عمر هر نمونه رو به فزونى گذاشته است. اين بدان معنى است كه سرعت گردش زمين به دور خود در زمان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گذشته، بيشتر از امروز بوده است و در اين جاست كه زيبايى تعبير قرآنى (يَطلُبُهُ حَثيثا) در هنگام آغاز خلقت مشخص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افزايش تعداد روزهاى سال، همزمان با افزايش عمر زمين و رابطه آن با سرعت حيرت انگيز زمين به دور محور خود در ابتداى آفرينش كه از بررسى شرايط آب و هوايى و محيطى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درختان و اسكلت حيوانات قديمى به دست آمده است، اين موضوع را براى پژوهشگران مشخص كرده كه هر قدر در طول زمان به عقب برگرديم، تعداد روزها در سال افزوده خواهد شد و افزايش تعداد روزها در سال نيز نتيجه مستقيم افزايش سرعت زمين در گردش به دور محور خود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 تطبيق دقيق اين موضوع در فسيل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مشخص شده است كه تعداد روزهاى سال در دوره كامبرين</w:t>
      </w:r>
      <w:bookmarkStart w:id="55" w:name="_ftnref5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[56]</w:t>
      </w:r>
      <w:r w:rsidRPr="00684C27">
        <w:rPr>
          <w:rFonts w:ascii="Tahoma" w:eastAsia="Times New Roman" w:hAnsi="Tahoma" w:cs="Tahoma"/>
          <w:sz w:val="18"/>
          <w:szCs w:val="18"/>
          <w:rtl/>
        </w:rPr>
        <w:fldChar w:fldCharType="end"/>
      </w:r>
      <w:bookmarkEnd w:id="55"/>
      <w:r w:rsidRPr="00684C27">
        <w:rPr>
          <w:rFonts w:ascii="Tahoma" w:eastAsia="Times New Roman" w:hAnsi="Tahoma" w:cs="Tahoma" w:hint="cs"/>
          <w:sz w:val="18"/>
          <w:szCs w:val="18"/>
          <w:rtl/>
          <w:lang w:bidi="fa-IR"/>
        </w:rPr>
        <w:t>، يعنى حدود ششصد ميليون سال قبل، به 425 روز در سال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رسيده است؛ اين تعداد در اواسط دوره اردوويسيت</w:t>
      </w:r>
      <w:bookmarkStart w:id="56" w:name="_ftnref5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[57]</w:t>
      </w:r>
      <w:r w:rsidRPr="00684C27">
        <w:rPr>
          <w:rFonts w:ascii="Tahoma" w:eastAsia="Times New Roman" w:hAnsi="Tahoma" w:cs="Tahoma"/>
          <w:sz w:val="18"/>
          <w:szCs w:val="18"/>
          <w:rtl/>
        </w:rPr>
        <w:fldChar w:fldCharType="end"/>
      </w:r>
      <w:bookmarkEnd w:id="56"/>
      <w:r w:rsidRPr="00684C27">
        <w:rPr>
          <w:rFonts w:ascii="Tahoma" w:eastAsia="Times New Roman" w:hAnsi="Tahoma" w:cs="Tahoma" w:hint="cs"/>
          <w:sz w:val="18"/>
          <w:szCs w:val="18"/>
          <w:rtl/>
          <w:lang w:bidi="fa-IR"/>
        </w:rPr>
        <w:t>، يعنى چهار صد و پنجاه ميليون سال قبل، 415 روز بوده  است و در اواخر دوره ترياس</w:t>
      </w:r>
      <w:bookmarkStart w:id="57" w:name="_ftnref5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[58]</w:t>
      </w:r>
      <w:r w:rsidRPr="00684C27">
        <w:rPr>
          <w:rFonts w:ascii="Tahoma" w:eastAsia="Times New Roman" w:hAnsi="Tahoma" w:cs="Tahoma"/>
          <w:sz w:val="18"/>
          <w:szCs w:val="18"/>
          <w:rtl/>
        </w:rPr>
        <w:fldChar w:fldCharType="end"/>
      </w:r>
      <w:bookmarkEnd w:id="57"/>
      <w:r w:rsidRPr="00684C27">
        <w:rPr>
          <w:rFonts w:ascii="Tahoma" w:eastAsia="Times New Roman" w:hAnsi="Tahoma" w:cs="Tahoma" w:hint="cs"/>
          <w:sz w:val="18"/>
          <w:szCs w:val="18"/>
          <w:rtl/>
          <w:lang w:bidi="fa-IR"/>
        </w:rPr>
        <w:t>، يعنى دويست ميليون سال قبل، 385 روز بوده است. اين روند كاهش تدريجى، همچنان ادامه داشته تا اين كه در زمان حاضر به 25/365 روز در سال (365 روز و 5 ساعت و 49 دقيقه و 12 ثانيه) رسيده است. با تكميل اين تحقيقات، مشخص شد كه زمين به علت دو فرايند جزر ومد و وزش بادهاى مخالف، در هر قرن يك هزارم ثانيه از سرعت حركت به دور محور خود را از دست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به عبارت ديگر، اين دو فرايند در ميزان سرعت زمين، مثل ترمز عمل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و باعث كاهش سرعت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شوند. با گسترش اين تحقيقات به زمان سخت شدن پوسته زمين مشخص شد كه در ابتداى خلقت، يعنى 4600 ميليون سال پيش، تعداد روزهاى سال به 2200 روز و طول يك شبانه روز تنها به 4 ساعت كاهش يافته است؛ بدين معنى كه سرعت گردش زمين 6 برابر سرعت فعلى آن بوده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پاك و منزه است خداوندى كه 1400 سال قبل، اين يافته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و بر آنها صحه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گذارد: </w:t>
      </w:r>
      <w:r w:rsidRPr="00684C27">
        <w:rPr>
          <w:rFonts w:ascii="Tahoma" w:eastAsia="Times New Roman" w:hAnsi="Tahoma" w:cs="Tahoma" w:hint="cs"/>
          <w:b/>
          <w:bCs/>
          <w:color w:val="008000"/>
          <w:sz w:val="18"/>
          <w:szCs w:val="18"/>
          <w:rtl/>
          <w:lang w:bidi="fa-IR"/>
        </w:rPr>
        <w:t>«إنَّ رَبَّكُمُ اللّهُ الَّذِى خَلَقَ السَّمَواتِ وَ الأرضَ فِى سِتَّةِ أيَّامٍ ثُمَّ استَوَى عَلَى العَرشِ يُغشِى اللَّيلَ النَّهارَ يَطلُبُهُ حَثيثا»</w:t>
      </w:r>
      <w:bookmarkStart w:id="58" w:name="_ftnref5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"_ftn59"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[59]</w:t>
      </w:r>
      <w:r w:rsidRPr="00684C27">
        <w:rPr>
          <w:rFonts w:ascii="Tahoma" w:eastAsia="Times New Roman" w:hAnsi="Tahoma" w:cs="Tahoma"/>
          <w:sz w:val="18"/>
          <w:szCs w:val="18"/>
          <w:rtl/>
        </w:rPr>
        <w:fldChar w:fldCharType="end"/>
      </w:r>
      <w:bookmarkEnd w:id="58"/>
      <w:r w:rsidRPr="00684C27">
        <w:rPr>
          <w:rFonts w:ascii="Tahoma" w:eastAsia="Times New Roman" w:hAnsi="Tahoma" w:cs="Tahoma" w:hint="cs"/>
          <w:sz w:val="18"/>
          <w:szCs w:val="18"/>
          <w:rtl/>
          <w:lang w:bidi="fa-IR"/>
        </w:rPr>
        <w:t>؛ پروردگار شما همان خدايى است كه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را در شش روز آفريد، آن گاه بر عرش قدرت استيلا يافت و شب را بوسيله روز پوشاند در حالى كه شتابان در پى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پاك ومنزه است خداوندى كه در اجساد موجودات زنده و موجودات نابود شده، علامت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هايى را باقى گذاشت تا ما به اين حقايق دست يابيم و به اين صورت عبارت كوتاه (يَطلُبُهُ حَثيثا) را به صورت يك معجزه كامل درك كنيم و بدانيم كه قرآن كريم، كلام خداست و پيامبر خاتم كه از طريق وحى، قرآن را دريافت كرده، به درياى پر عظمت خالق هستى متصل بوده و هيچ گاه از روى هوا و هوس، سخنى بر زبان نرانده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6. بادهاى باروركننده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«و أرسَلنَا الرِّياحَ لَواقِحَ»</w:t>
      </w:r>
      <w:r w:rsidRPr="00684C27">
        <w:rPr>
          <w:rFonts w:ascii="Tahoma" w:eastAsia="Times New Roman" w:hAnsi="Tahoma" w:cs="Tahoma" w:hint="cs"/>
          <w:sz w:val="18"/>
          <w:szCs w:val="18"/>
          <w:rtl/>
          <w:lang w:bidi="fa-IR"/>
        </w:rPr>
        <w:t>؛ و بادها را براى بارور كردن فرستاديم.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خداوند سبحان در قرآن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أرسَلنَا الرِّياحَ لَواقِحَ فَأنزَلنَا مِنَ السَّماءِ ماءا فَأسقَينَاكُمُوهُ وَ مَا أنتُم لَهُ بِخازِنينَ»</w:t>
      </w:r>
      <w:bookmarkStart w:id="59" w:name="_ftnref6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[60]</w:t>
      </w:r>
      <w:r w:rsidRPr="00684C27">
        <w:rPr>
          <w:rFonts w:ascii="Tahoma" w:eastAsia="Times New Roman" w:hAnsi="Tahoma" w:cs="Tahoma"/>
          <w:sz w:val="18"/>
          <w:szCs w:val="18"/>
          <w:rtl/>
        </w:rPr>
        <w:fldChar w:fldCharType="end"/>
      </w:r>
      <w:bookmarkEnd w:id="59"/>
      <w:r w:rsidRPr="00684C27">
        <w:rPr>
          <w:rFonts w:ascii="Tahoma" w:eastAsia="Times New Roman" w:hAnsi="Tahoma" w:cs="Tahoma" w:hint="cs"/>
          <w:sz w:val="18"/>
          <w:szCs w:val="18"/>
          <w:rtl/>
          <w:lang w:bidi="fa-IR"/>
        </w:rPr>
        <w:t>؛ ما بادهاى آبستن كننده را فرو فرستاديم، آن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گاه از آسمان، آب را نازل كرديم تا شما را سيراب كنيم و گرنه شما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توانستيد آب را ذخيره كنيد.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بعضى از مفسران معتقدند منظور از بادهاى آبستن كننده، همان نقش بادها در انتقال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گرده به جفت مونث در شكوفه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است كه طى اين عمل، بارور سازى و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نقش امروزه توسط دانشمندان، ثابت شده است؛ اما جمله بعد اين تفسير را تاييد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چرا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 سپس از آسمان آب فرو فرستاديم كه همان باران است. اين جمله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فرستادن بادهاى باروركننده، رابطه مستقيمى با بارش باران دارد؛ استفاده از حرف فاء نيز بر ترتيب دلالت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به اين صورت كه ابتدا اين بادها فرستاده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سپس به سرعت باران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بارد. از آن جا كه هيچ رابطه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بين بارور شدن گياهان و انتقال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آنها با بارش باران وجود ندارد؛ بايد معنى ديگرى براى اين آيه جستجو كرد. دكتر زغلول نجار در كلام خود پيرامون اين اعجاز علمى قرآن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ابرها به سه صورت بارور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بارور شدن ابرهاى گرم به وسيله ابرهاى سرد كه فرايند متراكم شدن ابرها و سپس ريزش باران را در پى دارد.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بارور شدن ابرها با بار الكتريكى مثبت به وسيله ابرهاى با بار الكتريكى منفى كه طى آن نوعى تخليه و جرقه الكتريكى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در اين صورت باران همراه با رعد وبرق است و صداى رعد، ناشى از گسترش هوا بر اثر تخليه الكتريكى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بارور شدن نوع سوم كه مهم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نوع بارورى است به اين صورت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باد، باعث بارور شدن ابرها و باريدن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اين صورت 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تراكم ـ 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مولكولهاى بخار آب دور آنها جمع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تا قطرات در حال رشد آب در درون ابر را به وجود آورند ـ تشكيل دهنده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اوليه باران هستند كه توسط باد، به محل تشكيل ابر حمل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ماده تشكيل دهنده اين 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نيز، املاح دريا و ذرات معلقى است كه از زمين به وسيله بادها پراكنده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اكسيدها و غبار نيز، براى بارش باران ضرورى است. ايده باران مصنوعى هم بر اين اساس استوار است؛ براى اين منظور هواپيماها ابرها را در هوا پخش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در داخل اين ابرها موادى همانند 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تراكم وجود دارد؛ يعنى آب باران، دور آن جمع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سپس باران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باد، عامل اصلى تشكيل ابرها و بارور ساختن آنها و بارش باران است و به همين علت است كه قرآن، هميشه بين باد و باران رابطه مستقيم ايجاد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r w:rsidRPr="00684C27">
        <w:rPr>
          <w:rFonts w:ascii="Tahoma" w:eastAsia="Times New Roman" w:hAnsi="Tahoma" w:cs="Tahoma" w:hint="cs"/>
          <w:b/>
          <w:bCs/>
          <w:color w:val="008000"/>
          <w:sz w:val="18"/>
          <w:szCs w:val="18"/>
          <w:rtl/>
          <w:lang w:bidi="fa-IR"/>
        </w:rPr>
        <w:t>«وَ هُوَ الَّذِى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يُرسِلُ الرِّياحَ بُشرَى بَينَ يَدَى رَحمَتِهِ حَتَّى إذَا أقَلَّت سَحابا ثِقالاًسُقناهُ إلَى بَلَدٍ مَيِّتٍ فَأنزَلنَا بِهِ الماءَ فَأخرَجنَا بِهِ مِن كُلِّ الثَّمَراتِ كَذَلِكَ نُخرِجُ المَوتَى لَعَلَّكُم تَذَكَّرونَ»</w:t>
      </w:r>
      <w:bookmarkStart w:id="60" w:name="_ftnref6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[61]</w:t>
      </w:r>
      <w:r w:rsidRPr="00684C27">
        <w:rPr>
          <w:rFonts w:ascii="Tahoma" w:eastAsia="Times New Roman" w:hAnsi="Tahoma" w:cs="Tahoma"/>
          <w:sz w:val="18"/>
          <w:szCs w:val="18"/>
          <w:rtl/>
        </w:rPr>
        <w:fldChar w:fldCharType="end"/>
      </w:r>
      <w:bookmarkEnd w:id="60"/>
      <w:r w:rsidRPr="00684C27">
        <w:rPr>
          <w:rFonts w:ascii="Tahoma" w:eastAsia="Times New Roman" w:hAnsi="Tahoma" w:cs="Tahoma" w:hint="cs"/>
          <w:sz w:val="18"/>
          <w:szCs w:val="18"/>
          <w:rtl/>
          <w:lang w:bidi="fa-IR"/>
        </w:rPr>
        <w:t>؛ او خدايى است كه بادها را به بشارت باران رحمت خويش در پيش فرستد و هنگامى كه بادها، ابرهاى سنگين را بردارند ما آنها را به شهرى كه از بى آبى مرده است برانيم و بدان سبب، باران فرو فرستيم تا هرگونه ثمر و حاصل از آن برآوريم؛ مردگان را نيز اين گونه از خاك بر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انگيزيم، شايد متذكر شويد.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hint="cs"/>
          <w:b/>
          <w:bCs/>
          <w:sz w:val="18"/>
          <w:szCs w:val="18"/>
          <w:rtl/>
          <w:lang w:bidi="fa-IR"/>
        </w:rPr>
        <w:t>بخش دوم :</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hint="cs"/>
          <w:b/>
          <w:bCs/>
          <w:sz w:val="20"/>
          <w:szCs w:val="20"/>
          <w:rtl/>
          <w:lang w:bidi="fa-IR"/>
        </w:rPr>
        <w:t>مقالاتى از دكتر نظمى خليل ابوعطا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درباره دكتر نظمى خليل ابوعطا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هورمون گل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دهى و گردش شب وروز</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شما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رويانيد يا خدا؟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بيرون آوردن زنده از مرده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نگاهى نو به جنبش و ورم كردن خاك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5. خداوند شكافنده دانه و هسته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sz w:val="18"/>
          <w:szCs w:val="18"/>
          <w:rtl/>
          <w:lang w:bidi="fa-IR"/>
        </w:rPr>
        <w:t>درباره دكتر نظمى خليل ابو عطا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 xml:space="preserve">دكتر نظمى خليل ابوعطا، در سال 1945 م در مصر ديده به جهان گشود. در سال 1966 م، ديپلم مركز ويژه معلمين را اخذ نمود و در سال 1972 م، موفق به اخذ ليسانس تاريخ طبيعى شد. وى در سال 1975 م، به اخذ مدرك كارشناسى گياه شناسى نايل آمد و مدرك كارشناسى ارشد را نيز در همين رشته و در سال 1979 م كسب كرد. ايشان سرانجام در سال 1985 م موفق به دريافت مدرك دكترا در فلسفه گياه شناسى 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مشاغل و مناصب:</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اشتغال در آموزش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وپرورش مصر به عنوان معلم از 1966 تا 1972م.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استاديار و عضو هيات علمى گروه بيولوژى و ژئولوژى دانشكده التربية در دانشگاه عين شمس قاهره از سال 1972 تا 1994م.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مديريت مركز خدمات فنى و تكنولوژى ابن نفيس بحرين (هم اكنون).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عضويت در جمعيت گياه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شناسى مصر.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تاليفات علمى: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دكتر نظمى خليل ابوعطا تا كنون كتاب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علمى زير را تاليف يا در تاليف آنها مشاركت داشته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عفونت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خدمت انسان (تاليف فردى).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اصول جلبك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شناسى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موجودات زنده و محيط زيست1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موجودات زنده و محيط زيست2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5. آب و معجزه زندگى (تاليف فردى).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6. داروينيسم، مخالفان وموافقان (تاليف فردى).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7. سلول و وراثت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8. جانداران ميكروسكوپى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9. فيزيولوژى جانداران ميكروسكوپى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10. اصول زراعت1 (تاليف فردى).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11 اصول زراعت2 (تاليف فردى).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12. گياهان طبى و فوايد درمانى آن (تاليف فردى).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13. پرندگان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14. گياهان غذايى (تاليف فردى).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15. آبيارى بارانى و حل مشكلات آب و خاك (تاليف فردى).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16.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حيات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17. درخت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درختچه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بحرين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18. صنعت پرورش ماهى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19. مايعات حيات: معجزه علمى (تاليف فردى).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20. گرده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(تاليف فردى).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21. سبزيجات و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(تاليف مشترك).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22. اصول كشاورزى (تاليف فردى).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23. راهنماى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هستى شناسى (تاليف فردى).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24. راهنماى پرورش قارچ (تاليف مشترك).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25. بحرين در كتب زيست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شناسى و كشاورزى، مرحله متوسطه كشور بحرين.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26.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بارز علمى و تربيتى در كتب زيست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شناسى و كشاورزى كشور بحرين.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27. تربيت جنسى در آموزش كشور بحرين.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كتابهاى اسلامى و تربيتى مولف (تاليف فردى)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اعجاز گياهى در قرآن كريم.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 آيات اعجاز آميز قرآن كريم و عالم گياهان.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3. پيامى براى خواهران دانشجو.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 xml:space="preserve">4. پيامى براى جوانان مسلمان.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5. پيامى براى خانواده مسلمان.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6. پيامى براى معلم مسلمان.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7. پيامى براى معلمان زن.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8. پيامى براى دوستان خوب.</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9. پيامى از يك مرده به اهل دنيا و ابتلا و عمل.</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10. پيامى از يك زندانى به ثروتمندان و فقراء.</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11. اصحاب الاخدود، ساحر، راهب و غلام.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12. موسى و خضر.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13. موسى در مدين.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14. اصحاب كهف و رقيم.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15. طالوت و جالوت.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16. قارون و فتنه زمان.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17. قوم لوط و حمايت از مسلمانان در برابر ايدز.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 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كتاب ديگر كه مجال ذكر آنها نيست.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 xml:space="preserve">1. هورمون گل دهى و گردش شب وروز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«إنَّ فِى خَلقِ السَّماواتِ وَ الأرضِ وَ اختِلافِ اللَّيلِ وَ النَّهارِ وَ الفُلكِ الَّتِى تَجرِى فِى البَحرِ بِما يَنفَعُ النَّاسَ وَ مَا أنزَلَ اللهُ مِنَ السَّماءِ مِن ماءٍ فَأحيَا بِهِ الأرضَ بَعدَ مَوتِهَا وَ بَثَّ فيها مِن كُلِّ دابَّةٍ وَ تَصريفِ الرِّياحِ وَ السَّحابِ المُسَخَّرِ بَينَ السَّماءِ وَ الأرضِ لاَياتٍ لِقَومٍ يَعقِلونَ»</w:t>
      </w:r>
      <w:bookmarkStart w:id="61" w:name="_ftnref6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[62]</w:t>
      </w:r>
      <w:r w:rsidRPr="00684C27">
        <w:rPr>
          <w:rFonts w:ascii="Tahoma" w:eastAsia="Times New Roman" w:hAnsi="Tahoma" w:cs="Tahoma"/>
          <w:sz w:val="18"/>
          <w:szCs w:val="18"/>
          <w:rtl/>
        </w:rPr>
        <w:fldChar w:fldCharType="end"/>
      </w:r>
      <w:bookmarkEnd w:id="61"/>
      <w:r w:rsidRPr="00684C27">
        <w:rPr>
          <w:rFonts w:ascii="Tahoma" w:eastAsia="Times New Roman" w:hAnsi="Tahoma" w:cs="Tahoma" w:hint="cs"/>
          <w:sz w:val="18"/>
          <w:szCs w:val="18"/>
          <w:rtl/>
          <w:lang w:bidi="fa-IR"/>
        </w:rPr>
        <w:t>؛ همانا در آفرينش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و گردش شب وروز و كشتى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در دريا روان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تا به مردم سود برسانند و آبى كه خداوند از آسمان نازل كرد و زمين را به وسيله آن بعد از مرگ زنده نمود و همه نوع جاندار را در زمين پراكنده كرد؛ همچنين در گردانيدن بادها به اين سو و آن سو و ابرى كه ميان آسمان و زمين مسخر و رام است؛ در همه اين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آياتى است براى مردمى كه اهل تفكرند.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آيه يكى از آيات مهم قرآن كريم است؛ هر چند همه آيات قرآن مهم و عظيم هستند. پيامبر ما محمدمصطفى (صلی</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علیه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وآله)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 به مسلمانان توصيه كرده تا در اين آيات انديشه كنند. ما در اينجا به تفسير علمى «وَ اختِلافِ اللَّيلِ وَ النَّهارِ» خواهيم پرداخت تا گوشه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از اعجاز گياهى در آيه مذكور را، مورد بررسى قرار دهيم.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اهميت روز براى ادامه حيات در زمين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علم، مشخص كرده است كه روز و نور خورشيد با حرارت و اشعه خود از مهم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عواملى هستند كه خداوند براى برپايى و ادامه حيات در كره زمين، آنها را به خدمت گرفته است. خداوند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حياتى خاصى را در گياهان ايجاد كرده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پس از دريافت نور خورشيد، انرژى نورى آن را از طريق فتوسنتز به انرژى شيميايى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اين انرژى شيميايى به صورت پيوندهاى مواد قندى ذخيره شده و گياه، دى اكسيد كربن را در حضور آب تثبيت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اگر فتوسنتز انجام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هيچگونه حياتى در زمين پا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گرفت؛ زيرا تقريبا منبع تمامى اشكال انرژى و همه مواد غذايى، ناشى از فرايند فتوسنتز است و اگر نور نبود اين فرايند انجام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گرفت ؛ در نتيجه همه موجودات زنده از جمله انسان از بين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رفتند.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 اهميت شب براى ادامه حيات در زمين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درست است كه مهم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اعمال حياتى مربوط به گياهان در زير نور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اما ميليون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عمل حياتى هم تنها در شب به وقوع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پيوندد و بر اين اساس، دانشمندان كنش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فتوسنتز را به دو قسمت تقسيم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الف. كنش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نورى كه تنها در روز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گيرد.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 كنش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تاريكى كه ابتدا در شب انجام شده و سپس براى كامل شدن از روز كمك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گيرد.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3. اهميت گردش شب و روز براى ادامه حيات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گردش شب وروز، طولانى و كوتاه بودن تاريكى و روشنايى و سرما و گرماى آن دو، از مهم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عوامل تداوم حيات بر روى كره زمين است. در مورد گياهان گلدار بايد گفت: در صورت عدم تشكيل گل، ميوه و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پديد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اين گل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تنها زمانى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كه ماده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شيميايى به نام هورمون گل دهى يا فلوريژن</w:t>
      </w:r>
      <w:bookmarkStart w:id="62" w:name="_ftnref6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[63]</w:t>
      </w:r>
      <w:r w:rsidRPr="00684C27">
        <w:rPr>
          <w:rFonts w:ascii="Tahoma" w:eastAsia="Times New Roman" w:hAnsi="Tahoma" w:cs="Tahoma"/>
          <w:sz w:val="18"/>
          <w:szCs w:val="18"/>
          <w:rtl/>
        </w:rPr>
        <w:fldChar w:fldCharType="end"/>
      </w:r>
      <w:bookmarkEnd w:id="62"/>
      <w:r w:rsidRPr="00684C27">
        <w:rPr>
          <w:rFonts w:ascii="Tahoma" w:eastAsia="Times New Roman" w:hAnsi="Tahoma" w:cs="Tahoma" w:hint="cs"/>
          <w:sz w:val="18"/>
          <w:szCs w:val="18"/>
          <w:rtl/>
          <w:lang w:bidi="fa-IR"/>
        </w:rPr>
        <w:t xml:space="preserve"> در گياه شكل گيرد تا منجر به گل دادن گياه </w:t>
      </w:r>
      <w:r w:rsidRPr="00684C27">
        <w:rPr>
          <w:rFonts w:ascii="Tahoma" w:eastAsia="Times New Roman" w:hAnsi="Tahoma" w:cs="Tahoma" w:hint="cs"/>
          <w:sz w:val="18"/>
          <w:szCs w:val="18"/>
          <w:rtl/>
          <w:lang w:bidi="fa-IR"/>
        </w:rPr>
        <w:lastRenderedPageBreak/>
        <w:t>شود. اين هورمون تنها زمانى پديد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كه شب وروز، در گردش باشند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كه تشكيل آن به توالى تاريكى و روشنايى، مدت و شدت هركدام بستگى دارد.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متعال گياهانى را آفريده است كه هر روز به چند ساعت مشخص تاريكى نياز دارند تا بتوانند گل بدهند، به همين خاطر به آنها گياهان شب بلند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گويند. در مقابل، گياهانى هستند كه براى گل دادن هر روز به چند ساعت مشخص نور نياز دارند؛ اين گياهان، گياهان روز بلند ناميده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در صورتى كه گياهان شب بلند را به محيط</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با روزهاى بلند منتقل كنيم، قدرت تشكيل گل، ميوه ودانه را از دست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همچنين اگر در طول شب به اينگونه گياهان، نور مصنوعى بتابانيم كار تشكيل هورمون گل دهى و در نتيجه گل و ميوه دادن گياه متوقف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امروزه برخى در تلاشند تا با استفاده از يك آينه بزرگ، شب را در برخى نقاط جهان به روز تبديل كنند؛ ما نسبت به عوارض وخيم زيست محيطى ناشى از اين عمل هشدار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دهيم؛ زيرا اين عمل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حياتى گياهان را مختل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به جز گياهان، موجودات زنده ديگرى هم هستند كه تنها در شب فعال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همچنان كه برخى از آنها فقط در روز به فعاليت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پردازند. برخى ميكروارگانسيم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تنها در روز و برخى تنها در شب از مخفيگاه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خود خارج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مثلا پلانكتون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دريايى صبح</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طبقات سطحى آب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و در ميانه روز به طبقات پايينى برمى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گردند. تجربه ثابت كرده است كه لايه اُزن اتمسفر از موجودات زمينى در برابر شدت و كيفيت اشعه ماوراء بنفش، محافظت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افزايش غير طبيعى نور موجب نابودى موجودات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هنگامى كه كميت نور افزايش يابد و كيفيت آن تغيير كند، ميزان پروتئين برخى از گياهان 20 % نسبت به ميانگين طبيعى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يابد؛ بنابراين شب براى محافظت از اين گياهان و جلوگيرى از نابودى آنها ضرورى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همه حقايق علمى مذكور چنين برمى آيد كه آفرينش شب، براى تداوم حيات در زمين ضرورى است. با نگاهى به آيات قرآن در مورد شب و روز متوجه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شويم كه در بسيارى از اين آيات، شب مقدم بر روز است؛ امرى كه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از نظر قرآن كريم، شب نيز درست مثل روز ضرورى و مورد نياز است. روز نيز همانند شب، حياتى و ضرورى است و از نظر علمى گردش شب و روز و طولانى و كوتاه بودن اين دو، امرى ضرورى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و هركس آيات الهى را انكار كند بايد عكس آن را ثابت نمايد. با تمام اين تفاسير، آيا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گفت: هستى براساس گفته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داروينيست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لائيك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مادى گرا تصادفى و كوركورانه ايجاد شده است، يا آنكه خداوند همه چيز را به اندازه آفريده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شما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رويانيد يا خدا؟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«أفَرَأيتُم مَا تَحرُثُونَ أ أنتُم تَزرَعُونَهُ أم نَحنُ الزَّارِعُونَ * لَو نَشاءُ لَجَعَلنَاهُ حُطاما فَظَلتُم تَفَكَّهُونَ»</w:t>
      </w:r>
      <w:bookmarkStart w:id="63" w:name="_ftnref6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[64]</w:t>
      </w:r>
      <w:r w:rsidRPr="00684C27">
        <w:rPr>
          <w:rFonts w:ascii="Tahoma" w:eastAsia="Times New Roman" w:hAnsi="Tahoma" w:cs="Tahoma"/>
          <w:sz w:val="18"/>
          <w:szCs w:val="18"/>
          <w:rtl/>
        </w:rPr>
        <w:fldChar w:fldCharType="end"/>
      </w:r>
      <w:bookmarkEnd w:id="63"/>
      <w:r w:rsidRPr="00684C27">
        <w:rPr>
          <w:rFonts w:ascii="Tahoma" w:eastAsia="Times New Roman" w:hAnsi="Tahoma" w:cs="Tahoma" w:hint="cs"/>
          <w:sz w:val="18"/>
          <w:szCs w:val="18"/>
          <w:rtl/>
          <w:lang w:bidi="fa-IR"/>
        </w:rPr>
        <w:t>؛ آيا آنچه را در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كاريد 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ايد؟ آيا شما آن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رويانيد و پرورش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دهيد يا ما؟ اگر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خواستيم آن را خشك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كرديم تا دچار شگفتى شويد.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مفسرين در مورد معانى اين كلمات گفته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ما تحرثون: بذرى كه در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پاشيد.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تزرعونه: آن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رويانيد تا بزرگ شده و به انتهاى رشد خود برسد.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حطاما: خشك و خرد شده كه سودى ندارد.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تفكهون: از سرانجام و سوء حال آن تعجب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اين آيات، خداوند سبحان به ذكر برخى از نعمت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بزرگ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پردازد؛ نعمت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در روياندن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پرورش آنها نمود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همانند: ايجاد ريشه، ساقه، برگ، پيچك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خار، شكوفه، ميوه، دانه، مواد نشاسته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چربى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پروتئين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ويتامين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هورمون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بوى خوش، رنگ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متنوع و ساير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گياهان كه در روند رشد و تكامل گياه ايجاد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متعال در اين آيات متذكر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اگر اراده او بر اين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گرفت كه گياهان را خشك گرداند؛ آن وقت مردم، ناتوان از هر كارى دچار سرگشتگى و حيرت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شدند. در اينجا برخى از جوانب علمى آيات مذكور را مورد بررسى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دهيم تا به عظمت خداوند سبحان در روياندن، پرورش و تكامل گياه پى برده، وى را بر اين نعمت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شكر گوييم.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ايجاد شكاف در زمين و آماده كردن آن براى رويش گياه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 نگاهى به زمين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كشاورزى كه خداوند آن را براى رشد و پرورش گياهان آماده كرده است اعجاز علمى 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آورى مشخص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زمين در ابتدا سخت و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و براى كشت و كار نا مناسب بود؛ آب را در خود نگاه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داشت و گياهان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توانستند آن را بشكافند؛ اما خداوند با قدرت، عظمت و لطف خود نسبت به بندگان اين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سخت را شكافت و آنها را پراكنده و نرم كرد تا ريشه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كوچك، نازك و ضعيف بتواند آن را بشكافد و از آن عبور كند و آنگاه ساقه نرم و ضعيف، آن را بالا بياورد. خداوند در اين زمينه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«ثُمَّ شَقَقنَا الأرضَ شَقًّا فَأنبَتنَا فيهَا حَبًّا»</w:t>
      </w:r>
      <w:r w:rsidRPr="00684C27">
        <w:rPr>
          <w:rFonts w:ascii="Tahoma" w:eastAsia="Times New Roman" w:hAnsi="Tahoma" w:cs="Tahoma" w:hint="cs"/>
          <w:sz w:val="18"/>
          <w:szCs w:val="18"/>
          <w:rtl/>
          <w:lang w:bidi="fa-IR"/>
        </w:rPr>
        <w:t xml:space="preserve">؛ آنگاه زمين را كاملا شكافتيم و دانه را از دل آن رويانديم.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 زمين را آنچنان سخت و محكم بيافريند كه غير قابل باز شدن، گداختن و يونيزه شدن باشد تا جايى كه فولاد و الماس هم نتوانند آن را بشكافند؛ اسيدها قادر نباشند آن را ذوب كنند و آب نتواند به درون آن نفوذ نمايد؛ در اين حالت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قادر به رويش، خروج از خاك، قرار گرفتن در دل زمين و استفاده از فلزات و املاح آن نبودند؛ در نتيجه هيچ نوع گياهى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چه آبى چه خاكى و حتى هوايى به وجود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آمد.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روياندن آنها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سبحان است كه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بذرها را آفريد و براى حفظ گياهان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 آنها را مهيا كرد. در حقيقت، دانه يا بذر جنين كوچكى است كه از بارور شدن تخمك ماده توسط دانه گرده مذكر به وجود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اين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تمامى صفات ارثى را از گياهان اوليه به نسل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بعد منتقل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خداوند متعال با قدرت خارق</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العاده خود همه صفات ظاهرى، آناتومى و كاركردها را براى انتقال به گياهان جديد در داخل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قرار داده است. كدام مخلوق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در يك دانه بسيار كوچك كه گاهى از اندازه يك نقطه بيشتر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رمزى را قرار دهد كه صفات ريشه، نوع آناتومى و وظايف آن را در برداشته باشد و علاوه بر اين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شكل، ضخامت، تشريح و وظايف ساقه را در خود داشته باشد؟! همچنين تعداد، نوع رنگ و نوع غذا ى ذخيره شده در برگ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زمان تشكيل، حجم و تركيب شيميايى آنها را در خود جاى داده باشد؟!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خداوند همه اين صفات را در يك دانه كوچك غير عاقل قرار داده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فرمان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وراثتى موجود در آن 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بار از كلمات موجود در دايره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المعارف بريتانيكا بيشتر است تا جايى كه نوشتن اين فرمان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سال هم غير ممكن است. به عنوان مثال، دانه گوجه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فرنگى از نظر شكل ظاهرى مشابه دانه بادنجان است، اما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توليد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از نظر رنگ، طعم و تركيب با بادنجان متفاوت است؛ همچنين دانه توت مشابه دانه شاهى است؛ اما دانه توت يك درخت بزرگ را و دانه شاهى يك گياه كوچك يك ساله را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اگر جنين اين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بميرد يا وارد مرحله نهفتگى شود يا براى گياهان انگلى ميزبانى وجود نداشته باشد ديگر چيزى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رويد؛ چه كسى اين كار را انجام داده است ؟ طبيعت ناتوان يا تصادف كوركورانه؟! يا خدايى كه صاحب همه چيز است؛ خدايى كه آفرينش شايسته هر چيز را به آن عطا كرد و سپس آن را هدايت نمود. اگر خداوند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مذكور را از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گرفت و آنها را به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شن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آيا همه مادى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گرايان بى دين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توانستند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به حالت اوليه خود برگردانند؛ اگر جنين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بر اثر حرارت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مرد آيا پژوهشگران و محققان دنيا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توانستند اين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مرده را برويانند؟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خروج گياه از دل خاك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به علت ويژگى زمين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گرايى، ريشه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كوچك و سپس ريشه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بزرگ هميشه به سمت خاك و آب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(كه در اصطلاح به آن زمين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گرايى يا ژئوتروپيسم مثبت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گويند) اما جوانه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وساقه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علت نور گرايى يا فتوتروپريسم مثبت به سمت بالا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در غير اين صورت گياه از بين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زيرا ريشه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اصل براى تثبيت گياه در خاك و جذب آب و املاح از آن آفريده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به همين علت به سمت خاك (پايين)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البته برخى ريشه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فرعى هستند كه كاركردهاى ديگرى مانند بالا آمدن و تنفس دارند؛ اين ريشه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تنفسى از خاك دور شده به سمت بالا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تا هوا را جذب و تنفس كند. بالعكس، ريشه گياهان بيابانى معمولا دراز هستند؛ زيرا در جستجوى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زيرزمينى به عمق خاك نفوذ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اما ساقه هميشه به سمت بالا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زيرا وظيفه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اش نگهدارى برگ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گل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دور از خاك است تا آنها را در بهترين وضعيت براى انجام وظيفه قرار دهد؛ وظيفه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خداوند براى آنها در نظر گرفته است. با اين حال برخى ساقه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بر حسب تغيير وظيفه دچار تغيير حالت و رفتار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همانند ريزوم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ساقه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زمينى ديگر، در زير زمين باقى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مانند. چه كسى اين كار را انجام داده است؟ آيا معبود ديگرى همراه خداوند است يا خداى يكتاى 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نياز اين امور را تدبير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به ساقه گياهان نظرى بيافكنيم، به چيزهايى پى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بريم كه فكر دانشمندان را به خود مشغول كرده و باعث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بيشتر از خدا بترسند. برگهاى سبز، نازك و پهن از ساقه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بدون درز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اين برگ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چنان هماهنگ، مرتب و منظم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كه هم در بهترين وضعيت براى انجام وظايف حياتى خود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گيرند و هم مانع انجام وظايف حياتى ساير برگ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همان گياه و گياهان مجاور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برخى از اين برگ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پهن بوده و قطر آنها به چند ميليمتر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برخى نيز سوزنى شكل و برخى ديگر پولك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دار هستند.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مختلفى دارند؛ رنگدانه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سبز موجود در آنها نور را جذب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دى اكسيد كربن نيز از طريق روزنه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روى برگ، وارد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براى رساندن آب به برگ نيز، رگ برگهايى وجود دارد. بالاخره غذاى تشكيل شده در برگ به وسيله آوندهاى آبكش حمل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به اين ترتيب، برگ بزرگترين كارخانه انرژى دنياست و در صورت توقف عمل اين كارخانه، بشريت نابود و همه سيستم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حياتى زمين مختل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گردند.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ارتفاع برخى از گياهان (مانند درخت سكويا) به 180 متر و قطر تنه آنها به 50 متر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در همين حال قُطر دايره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برگ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شاخه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درخت، آن را در بر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به 600 متر 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با اين حال آب به همه جوانه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حتى آخرين جوانه 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بايد گفت كه در صورت توقف آبرسانى، گياه از بين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رود. اين كار عظيم از چه كسى ساخته است؟ آيا معبود ديگرى همراه خداوند است؟ طبيعت ناتوان ؟ يا تدبير خداوند دانا؟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گل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پس از گذشت مدتى از رشد گياهان گلدار، شكوفه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شروع به توليد گل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كه از آنها ميوه توليد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ميوه يكى از زيباترين اجزاى يك گياه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دانيم كه گل به لحاظ علمى بخشى از گياه است كه به منظور تكثير جنسى و توليد ميوه و دانه آفريده شده است. بيشتر گياهان گلدار در صورت عدم موفقيت در توليد گل، ميوه و دانه، نابود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همانگونه كه پيش از اين ذكر كرديم دانه، همه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لازم براى نسل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آينده يك گياه را داراست؛ بسيارى از اين خواص بيوشيميايى در درون گل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وجود دارد و اگر گل وميوه از طريق گياهان توليد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در دنيا هيچ بذر و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وجود نداشت و ما تكه نانى براى خوردن نداشتيم؛ نه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توانستيم دانه گندمى بسازيم و نه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توليد كنيم.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عالم گياهان، عالمى عجيب و خارق</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العاده با رنگ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 و تركيبات ظريف و دقيق است. گياهان، رفتارهاى بسيار حساب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دارند؛ برخى از آنها در شب گلبرگ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هايشان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بندند و روز آن را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در گياهان محل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به نام مهميز يا نوش گل براى ذخيره شهد و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بسيار دقيق و حساب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وجود دارد كه همگان، كم و بيش از آن مطلع</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هم بسيار 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 و سرشار از مواد غذايى، رايحه خوش و رنگ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خيره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كننده هستند. حال اگر خداوند با قدرت خود فعاليتهاى حياتى گياهان را متوقف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آيا ما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توانستيم آن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كاشته و برويانيم؟! راستى چه اتفاقى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افتاد اگر خداوند اين كار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و به حشرات، قارچ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باكترى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ويروس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دستور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داد تا به گياهان حمله ور شوند و آنچنان آنها را قوى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كه هيچ آفت كشى نتواند آنها را از بين ببرد؟! اگر آب قطع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و زمين سخت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گشت يا تند بادى از آسمان نازل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و گياهان را خشك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آيا بشريت با همه علم و دانش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 گياهان را نجات دهد؟! و اينجاست كه صدق اين كلام الهى روشن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r w:rsidRPr="00684C27">
        <w:rPr>
          <w:rFonts w:ascii="Tahoma" w:eastAsia="Times New Roman" w:hAnsi="Tahoma" w:cs="Tahoma" w:hint="cs"/>
          <w:b/>
          <w:bCs/>
          <w:color w:val="008000"/>
          <w:sz w:val="18"/>
          <w:szCs w:val="18"/>
          <w:rtl/>
          <w:lang w:bidi="fa-IR"/>
        </w:rPr>
        <w:t>«أفَرَأيتُم مَا تَحرُثُونَ أ أنتُم تَزرَعُونَهُ أم نَحنُ الزَّارِعُونَ * لَو نَشاءُ لَجَعَلنَاهُ حُطاما فَظَلتُم تَفَكَّهُونَ»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3. بيرون آوردن زنده از مرده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«إنَّ اللهَ فَالِقُ الحَبِّ وَ النَّوَى يُخرِجُ الحَيَّ مِنَ المَيِّتِ وَ مُخرِجُ المَيِّتِ مِنَ الحَيِّ ذَلِكُمُ اللهُ رَبُّكُم فَأنَّي تُؤفَكُونَ * فَالِقُ الإصباحِ وَ جَعَلَ اللَّيلَ سَكَنا وَ الشَّمسَ وَ القَمَرَ حُسبانا ذَلِكَ تَقديرُ العَزيزِ العَليمِ»</w:t>
      </w:r>
      <w:bookmarkStart w:id="64" w:name="_ftnref6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[65]</w:t>
      </w:r>
      <w:r w:rsidRPr="00684C27">
        <w:rPr>
          <w:rFonts w:ascii="Tahoma" w:eastAsia="Times New Roman" w:hAnsi="Tahoma" w:cs="Tahoma"/>
          <w:sz w:val="18"/>
          <w:szCs w:val="18"/>
          <w:rtl/>
        </w:rPr>
        <w:fldChar w:fldCharType="end"/>
      </w:r>
      <w:bookmarkEnd w:id="64"/>
      <w:r w:rsidRPr="00684C27">
        <w:rPr>
          <w:rFonts w:ascii="Tahoma" w:eastAsia="Times New Roman" w:hAnsi="Tahoma" w:cs="Tahoma" w:hint="cs"/>
          <w:sz w:val="18"/>
          <w:szCs w:val="18"/>
          <w:rtl/>
          <w:lang w:bidi="fa-IR"/>
        </w:rPr>
        <w:t>؛ خداوند شكافنده دانه و هسته است. از مرده زنده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 و از زنده مرده؛ اين است پروردگار شما، پس چگونه از حق منصرف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شويد. او شكافنده صبح است و شب را براى آرامش قرار داده است و ماه و خورشيد را وسيله حساب و كتاب؛ اين است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پروردگار قدرتمند و دانا. و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«يُخرِجُ الحَيَّ مِنَ المَيِّتِ وَ يُخرِجُ المَيِّتَ مِنَ الحَيِّ وَ مَن يُدَبِّرُ الأمرَ فَسَيَقُولُونَ اللهُ فَقُل أفَلَا تَتَّقُونَ»</w:t>
      </w:r>
      <w:bookmarkStart w:id="65" w:name="_ftnref6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[66]</w:t>
      </w:r>
      <w:r w:rsidRPr="00684C27">
        <w:rPr>
          <w:rFonts w:ascii="Tahoma" w:eastAsia="Times New Roman" w:hAnsi="Tahoma" w:cs="Tahoma"/>
          <w:sz w:val="18"/>
          <w:szCs w:val="18"/>
          <w:rtl/>
        </w:rPr>
        <w:fldChar w:fldCharType="end"/>
      </w:r>
      <w:bookmarkEnd w:id="65"/>
      <w:r w:rsidRPr="00684C27">
        <w:rPr>
          <w:rFonts w:ascii="Tahoma" w:eastAsia="Times New Roman" w:hAnsi="Tahoma" w:cs="Tahoma" w:hint="cs"/>
          <w:sz w:val="18"/>
          <w:szCs w:val="18"/>
          <w:rtl/>
          <w:lang w:bidi="fa-IR"/>
        </w:rPr>
        <w:t>؛ او زنده را از مرده و مرده را از زنده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 كيست كه اين امور را تدبير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خواهند گفت: خداوند. پس به آنها بگو آيا پرهيزگار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برخى، بيرون آوردن زنده از مرده را اينگونه تفسير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كه: خداوند گياه زنده را از دانه مرده و جوجه را از تخم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 آنها بر اين نكته تاكيد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كه دانه و تخم هر دو مرده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اما علم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گويد كه دانه ـ تخم بارور شده ـ مرده نيست؛ زيرا حاوى جنين زنده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است كه از ساقه چه، ريشه چه (ژمول)، غذاى آلبومن و لپه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تشكيل 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علم بر اين نكته تاكيد دارد كه با وجود آب و ساير شرايط لازم براى رويش گياه، زنده بودن جنين شرط اصلى رويش دانه و بذر است. دانشمندان معتقدند كه در صورت مرگ جنين موجود در دانه به وسيله حرارت بالا، گازهاى سمى و ساير عوامل خارجى، رويش گياه غير ممكن است، حتى اگر همه شرايط لازم براى اين امر فراهم باشد.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بنابراين، تفسير علمى بيرون آوردن زنده از مرده از نظر گياه شناسان چيست؟ در پاسخ بايد گفت: اولا مواد غذايى مورد استفاده موجودات، مواد شيميايى مرده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هستند كه پس از خرد شدن به وسيله آنزيم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هضم و توسط بدن موجود زنده جذب و آنگاه وارد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شوند؛ ثانيا مواد غذايى مرده به اين ترتيب با قدرت بى بديل پروردگار به اجزاى درون سلولى مانند سيتوپلاسم، هسته، </w:t>
      </w:r>
      <w:r w:rsidRPr="00684C27">
        <w:rPr>
          <w:rFonts w:ascii="Tahoma" w:eastAsia="Times New Roman" w:hAnsi="Tahoma" w:cs="Tahoma"/>
          <w:sz w:val="18"/>
          <w:szCs w:val="18"/>
        </w:rPr>
        <w:t>DNA</w:t>
      </w:r>
      <w:r w:rsidRPr="00684C27">
        <w:rPr>
          <w:rFonts w:ascii="Tahoma" w:eastAsia="Times New Roman" w:hAnsi="Tahoma" w:cs="Tahoma" w:hint="cs"/>
          <w:sz w:val="18"/>
          <w:szCs w:val="18"/>
          <w:rtl/>
          <w:lang w:bidi="fa-IR"/>
        </w:rPr>
        <w:t xml:space="preserve"> و اندامك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ويژه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كه همگى زنده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آيا اين امر، بيرون آوردن زنده از مرده نيست؟ آيا اين نكته، اعجاز علمى قرآن كريم به شمار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8"/>
          <w:szCs w:val="18"/>
        </w:rPr>
        <w:lastRenderedPageBreak/>
        <w:t>DNA</w:t>
      </w:r>
      <w:r w:rsidRPr="00684C27">
        <w:rPr>
          <w:rFonts w:ascii="Tahoma" w:eastAsia="Times New Roman" w:hAnsi="Tahoma" w:cs="Tahoma" w:hint="cs"/>
          <w:sz w:val="18"/>
          <w:szCs w:val="18"/>
          <w:rtl/>
          <w:lang w:bidi="fa-IR"/>
        </w:rPr>
        <w:t xml:space="preserve"> كه همه امور وراثتى سلول را بر عهده دارد از مواد بيوشيميايى، قند، فسفات و بازهاى آلى گوانين، سيتوزين، آدنين و تيمين تشكيل شده است. همه اين مواد، تركيبات محض شيميايى هستند كه، كميت، ساختار و عملكرد آنها كاملاً مشخص است. با اين حال پژوهشگران نتوانسته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در آزمايشگاه به اين تركيبات و مواد تشكيل دهنده جان ببخشند. برخى كشورها، آزمايشگاه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جديد و بسيار مجهزى را به منظور توليد حتى يك مولكول </w:t>
      </w:r>
      <w:r w:rsidRPr="00684C27">
        <w:rPr>
          <w:rFonts w:ascii="Tahoma" w:eastAsia="Times New Roman" w:hAnsi="Tahoma" w:cs="Tahoma"/>
          <w:sz w:val="18"/>
          <w:szCs w:val="18"/>
        </w:rPr>
        <w:t>DNA</w:t>
      </w:r>
      <w:r w:rsidRPr="00684C27">
        <w:rPr>
          <w:rFonts w:ascii="Tahoma" w:eastAsia="Times New Roman" w:hAnsi="Tahoma" w:cs="Tahoma" w:hint="cs"/>
          <w:sz w:val="18"/>
          <w:szCs w:val="18"/>
          <w:rtl/>
          <w:lang w:bidi="fa-IR"/>
        </w:rPr>
        <w:t xml:space="preserve"> و جان بخشى به آن ساخته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اما همه تلاش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آنها به شكست انجاميده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 آنكه، اين مواد مرده پس از عبور از غشاء سلولى و ورود به سيتوپلاسم سلول، در مدت زمان اندكى به ماده زنده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كه همه صفات وراثتى موجود زنده را در بر دارد؛ آيا اين كار بيرون آوردن زنده از مرده نيست؟ آن هم از سلولى كه حجم آن از يك نقطه فراتر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بى آنكه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گيرى، آزمايشگاه، تكنولوژى و ساير عوامل در ميان باشد. حال اين سوال مطرح است كه چه ارتباطى بين شكافته شدن دانه و بيرون آمدن زنده از مرده وجود دارد ؟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پاسخ بايد گفت: هنگام كاشت دانه در اراضى زراعى و رسيدن آب به آن، اين ماده حياتى به خاطر فشار اسمزى و عوامل محيطى بيرونى جذب دانه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وقتى آب به جنين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ناگهان جنين فعال شده، آنزيم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را ترشح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مواد غذايى ذخيره شده در دانه را كه به سختى جذب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تجزيه و آنها را به مواد ساده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به راحتى جذب شوند؛ در نتيجه دانه و هسته، ورم كرده و جنين، آب و غذاى ذخيره شده را بعد از تجزيه جذب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نمايد؛ آنگاه با اراده الهى مواد غذايى مرده در داخل بافتهاى دانه به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زنده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شوند تا مصداق اين سخن خداوند در سوره طه باشند كه </w:t>
      </w:r>
      <w:r w:rsidRPr="00684C27">
        <w:rPr>
          <w:rFonts w:ascii="Tahoma" w:eastAsia="Times New Roman" w:hAnsi="Tahoma" w:cs="Tahoma" w:hint="cs"/>
          <w:b/>
          <w:bCs/>
          <w:color w:val="008000"/>
          <w:sz w:val="18"/>
          <w:szCs w:val="18"/>
          <w:rtl/>
          <w:lang w:bidi="fa-IR"/>
        </w:rPr>
        <w:t>«قَالَ رَبُّنَا الَّذِى أعطَى 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خَلقَهُ ثُمَّ هَدَى»</w:t>
      </w:r>
      <w:r w:rsidRPr="00684C27">
        <w:rPr>
          <w:rFonts w:ascii="Tahoma" w:eastAsia="Times New Roman" w:hAnsi="Tahoma" w:cs="Tahoma" w:hint="cs"/>
          <w:sz w:val="18"/>
          <w:szCs w:val="18"/>
          <w:rtl/>
          <w:lang w:bidi="fa-IR"/>
        </w:rPr>
        <w:t>؛ گفت پروردگار ما كسى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است كه آفرينش شايسته هر چيز را به آن عطا نمود و آنگاه آن را هدايت كرد. به اين معنا كه خداوند شكل متناسب با ويژگى و منفعت هر چيز را بدان عطا فرمود و آن را در جهتى قرار داد كه براى آن آفريده شده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پس از آن، ريشه كوچك شروع به رشد كرده و به سمت خاك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تا در آنجا تثبيت شده و آب و املاح را جذب كند. آب و املاح، موادى هستند كه ريشه كوچك براى جذب آن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آفريده شده است. جوانه اوليه هم به طرف بالا يعنى به سمت نور و هوا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در نتيجه دانه و هسته شكافته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زنده از مرده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سوى ديگر ويروس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كوچكترين موجودات زنده ميكروسكوپى هستند كه تا كنون مورد شناسايى قرار گرفته اند؛ اين موجودات زنده يكى از خطرناكترين موجودات ميكروسكوپى براى انسان، حيوان و گياه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روند. شگفت آنكه اين ويروس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دو ويژگى مرگ و زندگى را در خود جمع كرده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در خارج از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اجسام مرده و بلورى شكلى هستند كه همانند بلورهاى نمك و شكر ذوب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هيچگونه حيات، رشد و تكثيرى در آنها مشاهده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ولى هنگامى كه اين اجسام مرده ذره بينى به برخى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پيوندد، به طرز شگفت آورى حيات و زندگى در آنها دميده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با سرعت زياد شروع به تقسيم كرده و تكثير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آنها در اين حالت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توانند بسيارى از موجودات زنده، مانند حيوانات،گياهان، باكترى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و انسان را نابود 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آورتر اينكه در صورت خروج از سلول زنده، اين موجودات ميكروسكوپى مرده و به صورت بلور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اين اوج اعجاز الهى در آفرينش و دليل قاطع بر اين امر است كه خداوند زنده را از مرده و مرده را از زنده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آورد. </w:t>
      </w:r>
      <w:r w:rsidRPr="00684C27">
        <w:rPr>
          <w:rFonts w:ascii="Tahoma" w:eastAsia="Times New Roman" w:hAnsi="Tahoma" w:cs="Tahoma" w:hint="cs"/>
          <w:b/>
          <w:bCs/>
          <w:color w:val="008000"/>
          <w:sz w:val="18"/>
          <w:szCs w:val="18"/>
          <w:rtl/>
          <w:lang w:bidi="fa-IR"/>
        </w:rPr>
        <w:t>«يُخرِجِ الحَيَّ مِنَ المَيِّتِ وَ يُخرِجُ المَيِّتَ مِنَ الحَيِّ»</w:t>
      </w:r>
      <w:r w:rsidRPr="00684C27">
        <w:rPr>
          <w:rFonts w:ascii="Tahoma" w:eastAsia="Times New Roman" w:hAnsi="Tahoma" w:cs="Tahoma" w:hint="cs"/>
          <w:sz w:val="18"/>
          <w:szCs w:val="18"/>
          <w:rtl/>
          <w:lang w:bidi="fa-IR"/>
        </w:rPr>
        <w:t xml:space="preserve">.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بله زندگى و حيات، يكى از اسرار الهى و نعمت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پروردگار است كه به هر كه بخواهد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بخشد و از هر كه بخواهد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و حتى اگر بشريت جمع شوند تا سلول مرده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زنده كنند، نخواهند توانست.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ديگر موارد بيرون آوردن زنده از مرده توسط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به فلزات موجود در زمين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كشاورزى اشاره كرد؛ اين فلزات مواد مرده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هستند كه در اثر عوامل شيميايى، طبيعى و بيولوژيكى از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ى زمين جدا شده و جذب گياهان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پس از ورود به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گياه و تركيب با برخى ديگر از مواد غذايى، به سيتوپلاسم زنده و اندامك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جاندار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خداوند بزرگ در هر لحظه تعداد 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شمارى از اين تركيبات و فلزات مرده را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تا مصداق اين آيه باشند كه</w:t>
      </w:r>
      <w:r w:rsidRPr="00684C27">
        <w:rPr>
          <w:rFonts w:ascii="Tahoma" w:eastAsia="Times New Roman" w:hAnsi="Tahoma" w:cs="Tahoma" w:hint="cs"/>
          <w:b/>
          <w:bCs/>
          <w:color w:val="008000"/>
          <w:sz w:val="18"/>
          <w:szCs w:val="18"/>
          <w:rtl/>
          <w:lang w:bidi="fa-IR"/>
        </w:rPr>
        <w:t xml:space="preserve"> «يُخرِجُ الحَيَّ مِنَ المَيِّتِ وَ مُخرِجُ المَيِّتِ مِنَ الحَيِّ ذَلِكُمُ اللهُ فَأنَّي تُؤفَكُون»</w:t>
      </w:r>
      <w:bookmarkStart w:id="66" w:name="_ftnref6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[67]</w:t>
      </w:r>
      <w:r w:rsidRPr="00684C27">
        <w:rPr>
          <w:rFonts w:ascii="Tahoma" w:eastAsia="Times New Roman" w:hAnsi="Tahoma" w:cs="Tahoma"/>
          <w:sz w:val="18"/>
          <w:szCs w:val="18"/>
          <w:rtl/>
        </w:rPr>
        <w:fldChar w:fldCharType="end"/>
      </w:r>
      <w:bookmarkEnd w:id="66"/>
      <w:r w:rsidRPr="00684C27">
        <w:rPr>
          <w:rFonts w:ascii="Tahoma" w:eastAsia="Times New Roman" w:hAnsi="Tahoma" w:cs="Tahoma" w:hint="cs"/>
          <w:sz w:val="18"/>
          <w:szCs w:val="18"/>
          <w:rtl/>
          <w:lang w:bidi="fa-IR"/>
        </w:rPr>
        <w:t>؛ زنده را از مرده و مرده را از زنده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 اين است خداى شما پس چگونه از حق منصرف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پس چرا خالق بزرگ را رها كرده و كسانى را عبادت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كنيد كه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توانند چيزى خلق كنند؟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«يَا أيُّهَا النَّاسُ ضُرِبَ مَثَلٌ فَاستَمِعُوا لَهُ إنَّ الَّذِينَ تَدعُونَ مِن دُونِ اللهِ لَن يَخلُقُوا ذُبَابا وَ لَوِ اجتَمَعُوا لَهُ وَ إن يَسلُبهُمُ الذُّبابُ شَيئا لايَستَنقِذُوهُ مِنهُ ضَعُفَ الطَّالِبُ وَ المَطلُوبُ مَا قَدَرُوا اللهَ حَقَّ قَدرِهِ إنَّ اللهَ لَقَويٌّ عَزيزٌ»</w:t>
      </w:r>
      <w:bookmarkStart w:id="67" w:name="_ftnref6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[68]</w:t>
      </w:r>
      <w:r w:rsidRPr="00684C27">
        <w:rPr>
          <w:rFonts w:ascii="Tahoma" w:eastAsia="Times New Roman" w:hAnsi="Tahoma" w:cs="Tahoma"/>
          <w:sz w:val="18"/>
          <w:szCs w:val="18"/>
          <w:rtl/>
        </w:rPr>
        <w:fldChar w:fldCharType="end"/>
      </w:r>
      <w:bookmarkEnd w:id="67"/>
      <w:r w:rsidRPr="00684C27">
        <w:rPr>
          <w:rFonts w:ascii="Tahoma" w:eastAsia="Times New Roman" w:hAnsi="Tahoma" w:cs="Tahoma" w:hint="cs"/>
          <w:sz w:val="18"/>
          <w:szCs w:val="18"/>
          <w:rtl/>
          <w:lang w:bidi="fa-IR"/>
        </w:rPr>
        <w:t>؛ اى مردم! به اين مثل گوش فرا دهيد: كسانى را كه جز خدا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خوانيد هرگز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توانند مگسى، را هم بيافرينند هر چند همه براى اين كار به </w:t>
      </w:r>
      <w:r w:rsidRPr="00684C27">
        <w:rPr>
          <w:rFonts w:ascii="Tahoma" w:eastAsia="Times New Roman" w:hAnsi="Tahoma" w:cs="Tahoma" w:hint="cs"/>
          <w:sz w:val="18"/>
          <w:szCs w:val="18"/>
          <w:rtl/>
          <w:lang w:bidi="fa-IR"/>
        </w:rPr>
        <w:lastRenderedPageBreak/>
        <w:t>هم كمك كنند و اگر مگس چيزى از آنها بربايد قادر به نجات آن نيستند. هم خواهان و هم خوانده هر دو ضعيفند. مردم خدا را آنگونه كه شايسته او است نشناخته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همانا خداوند قدرتمند و شكست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ناپذير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4. نگاهى نو به جنبش و ورم كردن خاك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تَرَى الأرضَ هامِدَةً فَإذَا أنزَلنَا عَلَيهَا الماءَ اهتَزَّت وَ رَبَت»</w:t>
      </w:r>
      <w:bookmarkStart w:id="68" w:name="_ftnref6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"_ftn69"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[69]</w:t>
      </w:r>
      <w:r w:rsidRPr="00684C27">
        <w:rPr>
          <w:rFonts w:ascii="Tahoma" w:eastAsia="Times New Roman" w:hAnsi="Tahoma" w:cs="Tahoma"/>
          <w:sz w:val="18"/>
          <w:szCs w:val="18"/>
          <w:rtl/>
        </w:rPr>
        <w:fldChar w:fldCharType="end"/>
      </w:r>
      <w:bookmarkEnd w:id="68"/>
      <w:r w:rsidRPr="00684C27">
        <w:rPr>
          <w:rFonts w:ascii="Tahoma" w:eastAsia="Times New Roman" w:hAnsi="Tahoma" w:cs="Tahoma" w:hint="cs"/>
          <w:sz w:val="18"/>
          <w:szCs w:val="18"/>
          <w:rtl/>
          <w:lang w:bidi="fa-IR"/>
        </w:rPr>
        <w:t>؛</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كريم كه آخرين معجزه الهى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كتابى است كه شگفتى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آن پايان ندارد و دانشمندان از آن بى نياز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بالاتر اين كه، در عصر تجربه و علوم دقيق، دانشمندان را نيز به مبارزه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طلبد و هر روز مسائل تازه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پيش روى بشر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در اين مقاله به بررسى آيه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پردازيم كه در آن، به بارش باران اشاره شده است و به اين موضوع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پردازد كه زمين، پس از باران به حركت و جنبش درآمده و بالا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رعايت ترتيب دو كلمه (حركت و بالا آمدن) خود اعجازى بزرگ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اگر جاى اين دو كلمه عوض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كل معناى آيه مختل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گشت. آيه مذكور چنين است: </w:t>
      </w:r>
      <w:r w:rsidRPr="00684C27">
        <w:rPr>
          <w:rFonts w:ascii="Tahoma" w:eastAsia="Times New Roman" w:hAnsi="Tahoma" w:cs="Tahoma" w:hint="cs"/>
          <w:b/>
          <w:bCs/>
          <w:color w:val="008000"/>
          <w:sz w:val="18"/>
          <w:szCs w:val="18"/>
          <w:rtl/>
          <w:lang w:bidi="fa-IR"/>
        </w:rPr>
        <w:t>«وَ تَرَى الأرضَ هامِدَةً فَإذَا أنزَلنَا عَلَيهَا الماءَ اهتَزَّت وَ رَبَت وَ أنبَتَت مِن كُلِّ زَوجٍ بَهيجٍ»</w:t>
      </w:r>
      <w:bookmarkStart w:id="69" w:name="_ftnref7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[70]</w:t>
      </w:r>
      <w:r w:rsidRPr="00684C27">
        <w:rPr>
          <w:rFonts w:ascii="Tahoma" w:eastAsia="Times New Roman" w:hAnsi="Tahoma" w:cs="Tahoma"/>
          <w:sz w:val="18"/>
          <w:szCs w:val="18"/>
          <w:rtl/>
        </w:rPr>
        <w:fldChar w:fldCharType="end"/>
      </w:r>
      <w:bookmarkEnd w:id="69"/>
      <w:r w:rsidRPr="00684C27">
        <w:rPr>
          <w:rFonts w:ascii="Tahoma" w:eastAsia="Times New Roman" w:hAnsi="Tahoma" w:cs="Tahoma" w:hint="cs"/>
          <w:sz w:val="18"/>
          <w:szCs w:val="18"/>
          <w:rtl/>
          <w:lang w:bidi="fa-IR"/>
        </w:rPr>
        <w:t>؛ و زمين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بينى كه خاموش و مرده است ولى آنگاه كه آب باران را بر آن نازل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به جنبش درآمده، ورم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هر نوع گياه زيبا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روياند. و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مِن آياتِهِ أنَّكَ تَرَى الأرضَ خَاشِعَةً فَإذا أنزَلنَا عَلَيهَا الماءَ اهتَزَّت وَ رَبَت إنَّ الَّذِى أحيَاها لَمُحيِى المَوتَى إنَّهُ عَلَى 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قَديرٌ»</w:t>
      </w:r>
      <w:bookmarkStart w:id="70" w:name="_ftnref7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[71]</w:t>
      </w:r>
      <w:r w:rsidRPr="00684C27">
        <w:rPr>
          <w:rFonts w:ascii="Tahoma" w:eastAsia="Times New Roman" w:hAnsi="Tahoma" w:cs="Tahoma"/>
          <w:sz w:val="18"/>
          <w:szCs w:val="18"/>
          <w:rtl/>
        </w:rPr>
        <w:fldChar w:fldCharType="end"/>
      </w:r>
      <w:bookmarkEnd w:id="70"/>
      <w:r w:rsidRPr="00684C27">
        <w:rPr>
          <w:rFonts w:ascii="Tahoma" w:eastAsia="Times New Roman" w:hAnsi="Tahoma" w:cs="Tahoma" w:hint="cs"/>
          <w:sz w:val="18"/>
          <w:szCs w:val="18"/>
          <w:rtl/>
          <w:lang w:bidi="fa-IR"/>
        </w:rPr>
        <w:t>؛ و از آيات او اين است كه زمين را خشك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بينى پس آنگاه كه آب بر آن نازل كنيم به جنبش در آمده و بالا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و هم آن كس كه زمين را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مردگان را هم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او بر هر كارى تواناست.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مفسرين در مورد معانى كلمات گفته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هامده: مرده وخشك.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خاشعه: خشك.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ربت: زياد شد و باد كرد.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آيات كريمه اوج اعجاز علمى در قرآن هستند. براى آنكه به اساس علمى دو كلمه (اهتَزَّت وَ رَبَت) ـ به جنبش درآمد و باد كرد ـ پى ببريم و با اعجاز علمى اين آيات در مورد رويش گياهان آشنا شويم، تصويرى از زمين پيش از بارش باران را ارائه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و آنگاه به بررسى وضع زمين بلافاصله بعد از بارش باران و نيز پس از گذشت مدتى طولانى از بارش باران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پردازيم: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تصوير زمين پيش از بارش باران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كوچك خاك و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آن پيش از بارش باران، كمترين جا را به خود اختصاص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و زمين، خشك و مرده است؛ درست همانگونه كه قرآن كريم به بهترين و مختصرترين شكل آن را به تصوير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كشد: </w:t>
      </w:r>
      <w:r w:rsidRPr="00684C27">
        <w:rPr>
          <w:rFonts w:ascii="Tahoma" w:eastAsia="Times New Roman" w:hAnsi="Tahoma" w:cs="Tahoma" w:hint="cs"/>
          <w:b/>
          <w:bCs/>
          <w:color w:val="008000"/>
          <w:sz w:val="18"/>
          <w:szCs w:val="18"/>
          <w:rtl/>
          <w:lang w:bidi="fa-IR"/>
        </w:rPr>
        <w:t>«وَ تَرَى الأرضَ هامِدَةً» و «وَ مِن آياتِهِ أنَّكَ تَرَى الأرضَ خَاشِعَةً»</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پيش از بارش، همه موجودات زنده ذره بينى همانند باكترى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قارچ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اكتونوميست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غيره، كاملاً بى حركت بوده و كمترين مكان را در طول حيات به خود اختصاص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بيشتر آنها در حالت اسپور يا خفته به سر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برند، به اين معنا كه: پوسته سخت همانند سپر، از موجودات زنده در برابر شرايط دشوار خارجى كه مهمترين آن نبود آب است محافظت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پيش از نزول باران، تخم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تخمك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ويژه برخى ديگر از موجودات زنده اوليه، در وضعيت نهفتگى و سكون كامل به سر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برند؛ در اين حالت آنها پوشش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دارند كه در برابر شرايط سخت خارجى از آنها محافظت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پيازها، پيازچه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كرم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(ساقه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زير زمينى تك لپه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ريزم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(ساقه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زير زمينى افقى)، غدد و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كمترين فعاليت حياتى برخوردارند تا حيات خود و نسل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آينده خود را حفظ كنند؛ ريشه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مجموعه رويشى گياهان، كاملاً 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حركت و آرام است؛ منافذ آنها بسته و روى آنها كوتيكول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مومى و پولك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هايى وجود دارد كه در برابر خشكى از تحمل بالايى برخوردارند.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وضعيت زمين پس از بارش باران: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هنگام بارش باران اين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فيزيكى، شيميايى و حياتى در زمين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الف.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فيزيكى و شيميايى: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هنگام بارش، انرژى وضعى و حركتى باران و زمين تغيير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بدين معنى كه زمين در اثر انرژى حاصل از بارش باران به جنبش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يونيزه شدن مواد غير آلى خاك افزايش يافته و حجم خاك بيشتر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مواد آلى غير يونيزه شده نيز در اثر مكش آب ورم كرده و اجزاى آن از هم دور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در نتيجه حجم آن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نتيجه نهايى اين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به حركت و جنبش در آمدن خاك است بى آنكه شكاف بردارد.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ب: فعاليت حياتى در خاك:</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موجودات زنده ذره بينى مانند: پيازها، پيازچه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ريزوم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كرم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فعال شده و به حركت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تخم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تخمك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باز شده و حشرات خاك فعال شده و به جنبش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ريشه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ساقه فعاليت خود را آغاز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و ميانگين جذب خاك افزايش يافته و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آن به حركت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نتيجه نهايى اين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به جنبش درآمدن خاك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وضعيت زمين پس از گذشت مدتى طولانى از بارش باران: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اين حالت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فيزيكى و شيميايى و حياتى خاك ادامه يافته و زمين اينگونه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موجودات زنده ذره بينى شروع به رشد و تكثير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و وزن و حجم آنها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در اين حالت محتواى مواد آلى خاك بيشتر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؛كرم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حشرات، رشد و تكثير خود را آغاز و تونل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را در زمين ايجاد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در نتيجه خاك ريشه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فعال شده و به مرور زمان غذاى ذخيره شده در آن انبار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خلاصه آنچه رخ داده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الف: زمين در اثر نبود آب، خشك و بى روح و مرده است و موجودات زنده داخل آن ساكن و بى حركتند.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 در اثر بارش باران، زمين به حركت درآمده، يونيزه شده و جذب آب در آن زياد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موجودات زنده از حالت سكون خارج شده و در نتيجه زمين به حركت و جنبش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ج: پس از مدتى فعاليت حياتى و رشد افزايش يافته؛ زمين سرشار از حيات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سبحان و دانا تمامى اين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در دو كلمه (به جنبش در آمد و ورم كرد: اهتَزَّت وَ رَبَت) خلاصه كرده است. آيا در هنگام نزول قرآن در شبه جزيره عربستان، دانشمندان علوم كشاورزى، خاك، شيمى، زيست شناسى و ساير رشته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مربوط به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مذكور حضور داشتند تا بتوانند اين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با دو واژه (اهتَزَّت وَ رَبَت) توصيف كنند؟! اگر حركت و ورم كردن نبود زمين زنده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محصولى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روييد و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از دل آن بيرون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آمد. آيا اعجازى برتر از اين هست؟!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ترتيب دو كلمه مذكور در آيه يعنى (اهتَزَّت وَ رَبَت) به 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خورد و در اين آيه كلمه (رَبَت) پيش از (اهتَزَّت)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آمد چه اتفاقى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افتاد؟ پاسخ اين است كه آيه مذكور چيزى را مطرح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كه با علوم تجربى جديد در تعارض است؛ زيرا زمين ابتدا به حركت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آنگاه موجودات زنده آن رشد كرده بالا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و حجم آنها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بله، عظمت ترتيب مذكور در دو كلمه (اهتَزَّت وَ رَبَت) از همين جا مشخص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آيه از آياتى است كه با روش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علمى سازگار بوده و نشانه آن است كه قرآن، ساخته و پرداخته انسان نيست، بلكه خداوند آن را نازل كرده است؛ هم او كه پروردگار انسان، آفريننده زمين و قوانين زمين است. آيا كسى هست كه پند گيرد؟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5. خداوند شكافنده دانه و هسته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«إنَّ اللهَ فَالِقُ الحَبِّ وَ النَّوَى»</w:t>
      </w:r>
      <w:r w:rsidRPr="00684C27">
        <w:rPr>
          <w:rFonts w:ascii="Tahoma" w:eastAsia="Times New Roman" w:hAnsi="Tahoma" w:cs="Tahoma" w:hint="cs"/>
          <w:sz w:val="18"/>
          <w:szCs w:val="18"/>
          <w:rtl/>
          <w:lang w:bidi="fa-IR"/>
        </w:rPr>
        <w:t>؛</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اين مقاله به بررسى آيه 95 سوره انعام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پردازيم. ابتدا تفسير اين آيه بر اساس برخى كتاب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تفسيرى را آورده و آنگاه با مفاهيم و داده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جديد علمى در زمينه گياه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شناسى، به شرح اين آيه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پردازيم تا بهتر بتوانيم عظمت خداوند را درك و مسائلى را مطرح نماييم كه ذهن دانشمندان را، متوجه خود كند و به بررسى آيه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بپردازيم كه حتى اگر همه انسان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دست به دست هم دهند، از آوردن آيه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مانند آن عاجزند.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«إنَّ اللهَ فَالِقُ الحَبِّ وَ النَّوَى يُخرِجُ الحَيَّ مِنَ المَيِّتِ وَ مُخرِجُ المَيِّتِ مِنَ الحَيِّ ذَلِكُمُ اللهُ رَبُّكُم فَأنَّي تُؤفَكُونَ * فَالِقُ الإصباحِ وَ جَعَلَ اللَّيلَ سَكَنا وَ الشَّمسَ وَ القَمَرَ حُسبانا ذَلِكَ تَقديرُ العَزيزِ العَليمِ»</w:t>
      </w:r>
      <w:bookmarkStart w:id="71" w:name="_ftnref7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[72]</w:t>
      </w:r>
      <w:r w:rsidRPr="00684C27">
        <w:rPr>
          <w:rFonts w:ascii="Tahoma" w:eastAsia="Times New Roman" w:hAnsi="Tahoma" w:cs="Tahoma"/>
          <w:sz w:val="18"/>
          <w:szCs w:val="18"/>
          <w:rtl/>
        </w:rPr>
        <w:fldChar w:fldCharType="end"/>
      </w:r>
      <w:bookmarkEnd w:id="71"/>
      <w:r w:rsidRPr="00684C27">
        <w:rPr>
          <w:rFonts w:ascii="Tahoma" w:eastAsia="Times New Roman" w:hAnsi="Tahoma" w:cs="Tahoma" w:hint="cs"/>
          <w:sz w:val="18"/>
          <w:szCs w:val="18"/>
          <w:rtl/>
          <w:lang w:bidi="fa-IR"/>
        </w:rPr>
        <w:t>؛ خداوند شكافنده دانه و هسته است، زنده را از مرده و مرده را از زنده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 اين است خداى شما چگونه از حق منصرف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شويد او شكافنده صبح است و شب را مايه آرامش قرار داده است و خورشيد را وسيله حساب و كتاب؛ اين است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خداوند قدرتمند و دانا.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مفسرين درباره معنى كلمات گفته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فالق الحب: شكافنده يا آفريننده آن؛ بدين معنا كه خداوند دانه را در خاك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شكافد تا كشت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 و گوناگون و رنگ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متنوع دانه و هسته برويد.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يخرج الحى من الميت: يعنى گياه را از هسته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 و يا اينكه گياه تازه و شاداب را از دانه خشك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آورد.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ذلكم الله: يعنى انجام دهنده اين كار خداوند يكتاست.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فأنى تؤفكون: يعنى چگونه از عبادت خدا منصرف شده به عبادت غير او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پردازيد ؟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تفسير اين آيه بايد گفت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1. اين آيه يكى از آيات اعجاز الهى در خلقت است؛ زيرا على رغم اختصار، بسيارى از حقايق علمى و اشارات اعجاز آميز را در بر دارد؛ حقايقى كه پيش از قرآن كسى متوجه آنها نشده است. اين آيه ميان دانه و هسته تفاوت قائل شده است؛ از نظر علمى دانه غير از هسته است. دانه</w:t>
      </w:r>
      <w:bookmarkStart w:id="72" w:name="_ftnref7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[73]</w:t>
      </w:r>
      <w:r w:rsidRPr="00684C27">
        <w:rPr>
          <w:rFonts w:ascii="Tahoma" w:eastAsia="Times New Roman" w:hAnsi="Tahoma" w:cs="Tahoma"/>
          <w:sz w:val="18"/>
          <w:szCs w:val="18"/>
          <w:rtl/>
        </w:rPr>
        <w:fldChar w:fldCharType="end"/>
      </w:r>
      <w:bookmarkEnd w:id="72"/>
      <w:r w:rsidRPr="00684C27">
        <w:rPr>
          <w:rFonts w:ascii="Tahoma" w:eastAsia="Times New Roman" w:hAnsi="Tahoma" w:cs="Tahoma" w:hint="cs"/>
          <w:sz w:val="18"/>
          <w:szCs w:val="18"/>
          <w:rtl/>
          <w:lang w:bidi="fa-IR"/>
        </w:rPr>
        <w:t xml:space="preserve"> يك ميوه كامل است مانند: دانه ذرت و گندم و جو، اما هسته جزء بذرها</w:t>
      </w:r>
      <w:bookmarkStart w:id="73" w:name="_ftnref7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[74]</w:t>
      </w:r>
      <w:r w:rsidRPr="00684C27">
        <w:rPr>
          <w:rFonts w:ascii="Tahoma" w:eastAsia="Times New Roman" w:hAnsi="Tahoma" w:cs="Tahoma"/>
          <w:sz w:val="18"/>
          <w:szCs w:val="18"/>
          <w:rtl/>
        </w:rPr>
        <w:fldChar w:fldCharType="end"/>
      </w:r>
      <w:bookmarkEnd w:id="73"/>
      <w:r w:rsidRPr="00684C27">
        <w:rPr>
          <w:rFonts w:ascii="Tahoma" w:eastAsia="Times New Roman" w:hAnsi="Tahoma" w:cs="Tahoma" w:hint="cs"/>
          <w:sz w:val="18"/>
          <w:szCs w:val="18"/>
          <w:rtl/>
          <w:lang w:bidi="fa-IR"/>
        </w:rPr>
        <w:t xml:space="preserve"> است و جزئى از ميوه به حساب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مانند هسته خرما، سدر، هلو، انگور و بذرهاى باقلا و لوبيا. تفاوت قائل شدن قرآن ميان دانه و هسته از جمله اعجازهاى علمى نباتى قرآن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زيرا قرآن، پيش از تقسيمات نوين علمى نباتى در مورد بذرها و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اين تقسيم بندى را قائل 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اعجاز دوم آيه مذكور اين است كه ميان دو چيز پيوند برقرار كرده است: شكافته شدن دانه و هسته، با بيرون آوردن زنده از مرده و مرده از زنده. در اينجا عظمت و اعجاز قرآن كريم مشخص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زيرا مواد غذايى ذخيره شده در گياه، كربوهيدرات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چربى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پروتئين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فلزات، املاح و آب، همگى مرده و 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جانند اما هنگامى كه از غشاى جنين عبور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جان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گيرند و به سيتوپلاسم زنده، ريشه چه وساقه چه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شوند. كيست جز خدا كه بتواند اين مواد مرده را زنده 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معجزه شكافتن دانه و هسته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نظر علمى مشخص شده است كه جنين زنده و كوچكى در بذر وجود دارد كه در حالت سكون يا نهفتگى به سر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برد و تمام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حياتى مانند تنفس و تغذيه با كمترين ميزان فعاليت در آن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جنين در خلال شرايط محيطى خارج و داخل بذر، در طولانى ترين زمان ممكن،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ماند. اين جنين از همان اعضاى اصلى رويشى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گياه بالغ از آن تشكيل شده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متشكل از ريشه چه، ساقه چه و برگ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جنينى (ژمول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براى اينكه جنين رشد كند بايد زنده باشد؛ زيرا جنين مرده از قدرت رويش برخوردار نيست. هيچكدام از پژوهش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و آزمايشگاه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مزارع موجود در زمين،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توانند يك جنين مرده را زنده كرده يا برويانند؛ پس بايد پرسيد چه كسى به جنين دانه، حيات بخشيده است؟ آيا همانگونه كه داروينيست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ادعا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طبيعت بى جان، به آن حيات بخشيده است يا تصادف كور و يا جهش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معيوب يا اينكه خداوند زنده و پاينده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مالك همه چيز است؛ پادشاه قدرتمندى است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تواند زنده را از مرده بيرون آورد؟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ما در اينجا بر روى تغييراتى متمركز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شويم كه براى شكافتن دانه و هسته و بيرون آمدن زنده از مرده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پس از آنكه همه شرايط لازم براى رويش گياه فراهم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تغييرات فيزيكى، شيميايى و زيستى متعددى در دانه و هسته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به طور خلاصه عبارتند از:</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الف: تغييرات فيزيكى</w:t>
      </w:r>
      <w:bookmarkStart w:id="74" w:name="_ftnref7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[75]</w:t>
      </w:r>
      <w:r w:rsidRPr="00684C27">
        <w:rPr>
          <w:rFonts w:ascii="Tahoma" w:eastAsia="Times New Roman" w:hAnsi="Tahoma" w:cs="Tahoma"/>
          <w:sz w:val="18"/>
          <w:szCs w:val="18"/>
          <w:rtl/>
        </w:rPr>
        <w:fldChar w:fldCharType="end"/>
      </w:r>
      <w:bookmarkEnd w:id="74"/>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تغييرات زمانى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آب به دانه و هسته برسد؛ چه دانه و بذر، زنده باشند و چه مرده، در اين حالت دانه يا بذر طبق قانون اسمز، آب را مكيده و ورم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و آنگاه پوسته آنها در نتيجه افزايش فشار داخلى پاره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 تغييرات شيميايى</w:t>
      </w:r>
      <w:bookmarkStart w:id="75" w:name="_ftnref7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[76]</w:t>
      </w:r>
      <w:r w:rsidRPr="00684C27">
        <w:rPr>
          <w:rFonts w:ascii="Tahoma" w:eastAsia="Times New Roman" w:hAnsi="Tahoma" w:cs="Tahoma"/>
          <w:sz w:val="18"/>
          <w:szCs w:val="18"/>
          <w:rtl/>
        </w:rPr>
        <w:fldChar w:fldCharType="end"/>
      </w:r>
      <w:bookmarkEnd w:id="75"/>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تغييرات، تنها در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بذرهاى زنده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به اين ترتيب كه: آنزيم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آنها فعال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مواد غذايى ذخيره شده كه پيش از اين بزرگ و پيچيده بودند و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توانستند به داخل غشاى سلولى نفوذ كنند و جنين قدرت جذب آنها را نداشت، اكنون به مواد ساده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و كوچك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ترى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كه به راحتى از غشاى سلولى عبور كرده و جنين آن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جذب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اينجاست كه پيوندها تجزيه شده و حجم بذر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يابد.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ج: تغييرات زيستى</w:t>
      </w:r>
      <w:bookmarkStart w:id="76" w:name="_ftnref7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[77]</w:t>
      </w:r>
      <w:r w:rsidRPr="00684C27">
        <w:rPr>
          <w:rFonts w:ascii="Tahoma" w:eastAsia="Times New Roman" w:hAnsi="Tahoma" w:cs="Tahoma"/>
          <w:sz w:val="18"/>
          <w:szCs w:val="18"/>
          <w:rtl/>
        </w:rPr>
        <w:fldChar w:fldCharType="end"/>
      </w:r>
      <w:bookmarkEnd w:id="76"/>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اين حالت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جنينى فعاليت خود را آغاز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تقسيم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با مصرف آب و مواد غذايى ذخيره شده، تعداد، وزن و حجم آنها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در اين شرايط مواد غذايى ذخيره شده كه قبلا موادى بى جان بودند به مواد تشكيل دهنده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زنده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منظور از بيرون آوردن زنده از مرده نيز همين است. آنگاه ريشه چه در خارج از دانه يا بذر ظاهر شده، به سمت خاك و آب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ساقه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چه نيز در خارج از دانه و هسته ظاهر شده و غالبا به سمت بالا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ساقه گياه كه حاوى برگ، گل، خار، پيچك و ساير زوايد است از همين ساقه چه ساخته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 نگاهى علمى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بينيم كه با قدرت الهى هسته سخت به ماده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نرم وشيرين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به آسانى قابل جذب است. خداوند پوشش چوبى هسته را با لطف و رحمت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شكافد تا ريشه چه نازك و ساقه چه باريك از آن خارج شود؛ ساقه چه براى آنكه قسمت بالايى در حال رشد خود را، از تماس با خاك و نابودى در امان نگه دارد خم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توليد قلاب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در همين زمان ريشه چه، سخت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خاك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شكافد و هزاران سلول در اثر برخورد و رشد سريع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ميرند تا مصداق اين سخن پروردگار باشند كه </w:t>
      </w:r>
      <w:r w:rsidRPr="00684C27">
        <w:rPr>
          <w:rFonts w:ascii="Tahoma" w:eastAsia="Times New Roman" w:hAnsi="Tahoma" w:cs="Tahoma" w:hint="cs"/>
          <w:b/>
          <w:bCs/>
          <w:color w:val="008000"/>
          <w:sz w:val="18"/>
          <w:szCs w:val="18"/>
          <w:rtl/>
          <w:lang w:bidi="fa-IR"/>
        </w:rPr>
        <w:t>«وَ مُخرِجُ المَيِّتِ مِنَ الحَيِّ»</w:t>
      </w:r>
      <w:r w:rsidRPr="00684C27">
        <w:rPr>
          <w:rFonts w:ascii="Tahoma" w:eastAsia="Times New Roman" w:hAnsi="Tahoma" w:cs="Tahoma" w:hint="cs"/>
          <w:sz w:val="18"/>
          <w:szCs w:val="18"/>
          <w:rtl/>
          <w:lang w:bidi="fa-IR"/>
        </w:rPr>
        <w:t>؛ مرده را از زنده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مواد غذايى ذخيره شده در دانه، هسته يا بذر به پايان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اما لطف خداوند همانگونه كه در آيه 99 سوره انعام آمده است، شامل حال گياه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r w:rsidRPr="00684C27">
        <w:rPr>
          <w:rFonts w:ascii="Tahoma" w:eastAsia="Times New Roman" w:hAnsi="Tahoma" w:cs="Tahoma" w:hint="cs"/>
          <w:b/>
          <w:bCs/>
          <w:color w:val="008000"/>
          <w:sz w:val="18"/>
          <w:szCs w:val="18"/>
          <w:rtl/>
          <w:lang w:bidi="fa-IR"/>
        </w:rPr>
        <w:t>«فَأخرَجنَا مِنهُ خَضِرا»</w:t>
      </w:r>
      <w:r w:rsidRPr="00684C27">
        <w:rPr>
          <w:rFonts w:ascii="Tahoma" w:eastAsia="Times New Roman" w:hAnsi="Tahoma" w:cs="Tahoma" w:hint="cs"/>
          <w:sz w:val="18"/>
          <w:szCs w:val="18"/>
          <w:rtl/>
          <w:lang w:bidi="fa-IR"/>
        </w:rPr>
        <w:t>؛ و گياه سبز را از آن بيرون آورديم. بدين ترتيب گياه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دى اكسيد كربن، نور خورشيد، آب و املاح را مورد استفاده قرار دهد تا غذاى لازم براى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تداوم حيات خود و همه موجودات روى زمين را فراهم 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خداوند متعال ويژگى زنده بودن را از دانه و هسته بگيرد چه اتفاقى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 چه كسى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آن را بشكافد و ريشه چه و ساقه چه را از آن بيرون بيآورد؟ اگر خداوند سبحان ويژگى تشكيل كلروفيل گياه را از آن بگيرد، چه كسى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ادامه حيات آن را تضمين كند تا ميوه، بذر و غذا را براى تداوم حيات بسازد؟ چه كسى برگ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شاداب و سبز را از ساقه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خشك، سخت و بى رنگ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روياند؟ چه كسى شكوفه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زيبا را از ساقه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سبز يا بى رنگ يا خاكسترى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 چه كسى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شيرين، خوش بو و خوشمزه را از زمين خشك و آب گل آلود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سازد؟ چه كسى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خصايص يك درخت بزرگ را در دانه و بذرهاى كوچك به وديعه نهاده است؟ چه كسى ميزان غذاى مورد نياز براى اين جنين غير عاقل را در زمان سكون و رويش محاسبه كرده تا آن را در بافت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هايش ذخيره و در هنگام نياز استفاده نمايد؟ آيا پيامبر اسلام (صلی</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علیه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وآله)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 از دانش جنين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گياهى و علوم رويش گياه، فيزيك، شيمى طبيعى و زيستى مطلع بود تا بتواند ارتباط ميان شكافتن دانه و هسته با بيرون آوردن زنده از مرده و مرده از زنده را تشخيص دهد؟!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اين اعجاز در پاسخ به مشركين و استدلال عليه آنان به وسيله عجايب آفرينش و لطايف تدبير الهى ذكر شده است. </w:t>
      </w:r>
      <w:r w:rsidRPr="00684C27">
        <w:rPr>
          <w:rFonts w:ascii="Tahoma" w:eastAsia="Times New Roman" w:hAnsi="Tahoma" w:cs="Tahoma" w:hint="cs"/>
          <w:b/>
          <w:bCs/>
          <w:color w:val="008000"/>
          <w:sz w:val="18"/>
          <w:szCs w:val="18"/>
          <w:rtl/>
          <w:lang w:bidi="fa-IR"/>
        </w:rPr>
        <w:t>«إنَّ اللهَ فالِقُ الحَبِّ وَ النَّوَى»</w:t>
      </w:r>
      <w:r w:rsidRPr="00684C27">
        <w:rPr>
          <w:rFonts w:ascii="Tahoma" w:eastAsia="Times New Roman" w:hAnsi="Tahoma" w:cs="Tahoma" w:hint="cs"/>
          <w:sz w:val="18"/>
          <w:szCs w:val="18"/>
          <w:rtl/>
          <w:lang w:bidi="fa-IR"/>
        </w:rPr>
        <w:t xml:space="preserve"> به اين معناست كه خداوند، دانه را در زير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شكافد تا گياه از آن بيرون بيايد و هم اوست كه از گياه زنده در حال رشد، دانه خشك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 آيا اعجازى همانند اين اعجاز و تدبيرى چون اين تدبير و آفرينشى حكيمانه مانند اين آفرينش را 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hint="cs"/>
          <w:b/>
          <w:bCs/>
          <w:sz w:val="18"/>
          <w:szCs w:val="18"/>
          <w:rtl/>
          <w:lang w:bidi="fa-IR"/>
        </w:rPr>
        <w:t>بخش سوم:</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hint="cs"/>
          <w:b/>
          <w:bCs/>
          <w:sz w:val="20"/>
          <w:szCs w:val="20"/>
          <w:rtl/>
          <w:lang w:bidi="fa-IR"/>
        </w:rPr>
        <w:t>مقالاتى از دكتر منصور العبادى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درباره دکتر منصورالعبادی</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آب، مايه حيات موجودات زنده.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آفرينش زمين در دو روز.</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درباره دكتر منصور العبادى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نام كامل وى منصور ابراهيم ابوشريعه العبادى است. وى در سال 1952 م. در اردن به دنيا آمد و هم اكنون استاد مهندسى ارتباطات در دانشگاه علوم و تكنولوژى اردن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باشد.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مدارك علمى: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كارشناسى مهندسى برق (1974م) از دانشگاه ملك سعود عربستان سعودى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كارشناسى ارشد مهندسى برق (1978م) از دانشگاه وسيكونسن ـ ماديسون ـ آمريكا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دكتراى مهندسى برق (1982م) از دانشگاه وسيكونسن ـ ماديسون ـ آمريكا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تجارب علمى: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استاد يار گروه مهندسى برق در دانشگاه يرموك اردن (1986 ـ 1982م)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استاديار گروه مهندسى برق در دانشگاه علوم و تكنولوژى اردن (1989 ـ 1986 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استاد گروه مهندسى برق در دانشگاه علوم و تكنولوژى اردن (1995 ـ 1989 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استاد مدعو گروه مهندسى برق در دانشگاه اتاواى كانادا (1991 ـ 1990 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5. استاد گروه مهندسى برق در دانشگاه علوم و تكنولوژى اردن (1995 م تا كنون)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6. استاد مدعو گروه مهندسى برق در دانشگاه تكنولوژى شاهزاده سميه اردن (1996 ـ 1995 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7. استاد مدعو گروه مهندسى برق در دانشگاه تكنولوژى شاهزاده سميه اردن (2003 ـ 2002 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تحقيقات و تاليفات منتشر شده: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سى تحقيق علمى منتشر شده در مجلات علمى جهان در زمينه مهندسى اتصالات (برق)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كتاب آغاز آفرينش در قرآن كريم در زمينه اعجاز علمى قرآن، انتشارات دارالفلاح، 2006 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مقالات علمى و دينى در زمينه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گوناگون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1. آب، مايه حيات موجودات زنده</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«وَ جَعَلنَا مِنَ الماءِ 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حَيٍّ»</w:t>
      </w:r>
      <w:bookmarkStart w:id="77" w:name="_ftnref7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[78]</w:t>
      </w:r>
      <w:r w:rsidRPr="00684C27">
        <w:rPr>
          <w:rFonts w:ascii="Tahoma" w:eastAsia="Times New Roman" w:hAnsi="Tahoma" w:cs="Tahoma"/>
          <w:sz w:val="18"/>
          <w:szCs w:val="18"/>
          <w:rtl/>
        </w:rPr>
        <w:fldChar w:fldCharType="end"/>
      </w:r>
      <w:bookmarkEnd w:id="77"/>
      <w:r w:rsidRPr="00684C27">
        <w:rPr>
          <w:rFonts w:ascii="Tahoma" w:eastAsia="Times New Roman" w:hAnsi="Tahoma" w:cs="Tahoma" w:hint="cs"/>
          <w:sz w:val="18"/>
          <w:szCs w:val="18"/>
          <w:rtl/>
          <w:lang w:bidi="fa-IR"/>
        </w:rPr>
        <w:t>؛ هر چيز زنده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از آب قرار داديم.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طراحى بسيار دقيق خداوندى در همه مراحل آفرينش هستى نبود، زندگى به هيچ عنوان در روى زمين شكل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گرفت؛ زيرا حتى يك اختلال ساده در طراحى اين مراحل، سبب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زمين، شكل و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كنونى خود را نداشته باشد. علاوه بر اين، زمين هم داراى طراحى بسيار دقيقى است تا قابليت حيات، در آن به وجود آيد؛ اين طراحى شامل مواردى چون: تنظيم فاصله از خورشيد به عنوان منبع انرژى، سرعت حركت وضعى و انتقالى، مايل بودن و نوسان محور زمين، شدت ميدان مغناطيسى و ضخامت پوسته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موجودات زنده براى ساختن جسم خود به تعداد زيادى عنصر طبيعى نيازمندند، به همين دليل همه عناصر توليد شده توسط ستارگان هستى با نسبت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متفاوت در پوسته زمين فراهم شده است. چين خوردگى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هم به طرز ماهرانه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ايجاد شده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اين سياره، داراى مناطق پستى است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را در خود جاى دهد؛ همچنانكه مناطق مرتفعى در آن وجود دارد كه آب،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آن را در بر گيرد و همين امر سبب شده انواع مختلف حيات در زمين به وجود آيد.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جوّ زمين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طراحى شده كه محتويات اوليه آن با محتويات كنونى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اش متفاوت است. اين بدان خاطر است كه جوّ اوليه زمين كه گازهاى هيدروژن، آمونياك، متان و بخار آب را در خود جاى داده بود نقش بسيار مهمى در تشكيل مواد آلى ساده ايفا كرد؛ موادى كه براى ظهور حيات در زمين الزامى بود.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 توجه به نقش بسيار مهم آب در ايجاد حيات بر روى زمين، لازم دانستيم مقاله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به اين امر اختصاص دهيم تا درآن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اثبات شده آب از نظر علم و نقش آن در تشكيل حيات در زمين را مورد بررسى قرار دهيم؛ امرى كه در قرآن كريم از آن سخن به ميان آمده است: </w:t>
      </w:r>
      <w:r w:rsidRPr="00684C27">
        <w:rPr>
          <w:rFonts w:ascii="Tahoma" w:eastAsia="Times New Roman" w:hAnsi="Tahoma" w:cs="Tahoma" w:hint="cs"/>
          <w:b/>
          <w:bCs/>
          <w:color w:val="008000"/>
          <w:sz w:val="18"/>
          <w:szCs w:val="18"/>
          <w:rtl/>
          <w:lang w:bidi="fa-IR"/>
        </w:rPr>
        <w:t>«وَ جَعَلنَا مِنَ الماءِ 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حَيٍّ أفَلَا يُؤمِنُونَ»</w:t>
      </w:r>
      <w:r w:rsidRPr="00684C27">
        <w:rPr>
          <w:rFonts w:ascii="Tahoma" w:eastAsia="Times New Roman" w:hAnsi="Tahoma" w:cs="Tahoma" w:hint="cs"/>
          <w:sz w:val="18"/>
          <w:szCs w:val="18"/>
          <w:rtl/>
          <w:lang w:bidi="fa-IR"/>
        </w:rPr>
        <w:t>؛ و هر چيز زنده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از آب قرار داديم، پس آيا ايمان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زمين شناسان، ميزان آب موجود در زمين را 16 ميليارد كيلومتر مكعب، معادل 16 ميليارد تن تخمين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زنند؛ بدين معنى كه مجموع آب كره زمين 25 هزارم كل جرم اين سياره را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بخش اعظم اين مقدار آب كه 13 ميليارد كيلومتر مكعب بر آورد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در طبقات پايينى واقع در زير پوسته زمين قرار دارد و به علت حرارت بالاى موجود در اين طبقات، آب آن به صورت بخار فشرده در آمده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نيمى از اين سه ميليارد كيلومتر مكعب آب باقيمانده وارد تركيب سنگ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فلزات موجود در پوسته زمين شده و نيم ديگر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در اقيانوسها، درياها و رودخانه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يافت. بيشتر آب موجود در سطح زمين در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درياها جمع شده است؛ اما نزديك به صد ميليون كيلومتر مكعب آب در خشكى قرار دارد كه در آبراهه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درياچه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رودخانه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خاك، به صورت مايع و در مناطق كوهستانى و قطبى به شكل يخ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باشد.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بر اين باورند كه آب موجود در سطح زمين از درون آن بيرون آمده است؛ بدين معنى كه پس از سخت شدن پوسته زمين، آب به شكل بخار همراه با گدازه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آتشفشانى به سطح زمين رسيد. قرآن در اين باره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الأرضَ بَعدَ ذَلِكَ دَحاها * أخرَجَ مِنهَا ماءَها وَ مَرعاها»</w:t>
      </w:r>
      <w:bookmarkStart w:id="78" w:name="_ftnref7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"_ftn79"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[79]</w:t>
      </w:r>
      <w:r w:rsidRPr="00684C27">
        <w:rPr>
          <w:rFonts w:ascii="Tahoma" w:eastAsia="Times New Roman" w:hAnsi="Tahoma" w:cs="Tahoma"/>
          <w:sz w:val="18"/>
          <w:szCs w:val="18"/>
          <w:rtl/>
        </w:rPr>
        <w:fldChar w:fldCharType="end"/>
      </w:r>
      <w:bookmarkEnd w:id="78"/>
      <w:r w:rsidRPr="00684C27">
        <w:rPr>
          <w:rFonts w:ascii="Tahoma" w:eastAsia="Times New Roman" w:hAnsi="Tahoma" w:cs="Tahoma" w:hint="cs"/>
          <w:sz w:val="18"/>
          <w:szCs w:val="18"/>
          <w:rtl/>
          <w:lang w:bidi="fa-IR"/>
        </w:rPr>
        <w:t>؛ پس از آن زمين را گستراند و آب و چراگاه را از آن بيرون آورد.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زمين شناسان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خروجى از درون زمين را سالانه حدود يك كيلومتر مكعب معادل هزار ميليون تن برآورد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و بر اين باورند كه اين مقدار براى ايجاد ذخاير اجمالى در سطح زمين با گذشت ميلياردها سال از تشكيل اين سياره كافى است. اين آب در آغاز پيدايش زمين به خاطر حرارت بالاى سطح اين سياره به صورت بخار، جو زمين را پر كرده بود. پس از سرد شدن سطح زمين، بخار آب متراكم شده به صورت باران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تند به سمت زمين فرود آمد؛ اين باران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نقش زيادى در ايجاد برخى برجستگى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مانند دره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دشت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پر خاك ايفا كرد.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همه آب موجود در داخل كره زمين به سطح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آمد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گنجايش آن را نداشتند و ارتفاع آب در سطح زمين، به 30 كيلومتر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رسيد؛ اما به لطف الهى 90 % اين آب به شكل بخار در زير پوسته زمين قرار گرفته است. در صورت كمبود آب در سطح زمين ـ به خاطر پخش شدن آن در فضاى خارجى يا آميزش دائمى آن با برخى عناصر و تركيبات زمينى ـ  ذخيره عظيم آب </w:t>
      </w:r>
      <w:r w:rsidRPr="00684C27">
        <w:rPr>
          <w:rFonts w:ascii="Tahoma" w:eastAsia="Times New Roman" w:hAnsi="Tahoma" w:cs="Tahoma" w:hint="cs"/>
          <w:sz w:val="18"/>
          <w:szCs w:val="18"/>
          <w:rtl/>
          <w:lang w:bidi="fa-IR"/>
        </w:rPr>
        <w:lastRenderedPageBreak/>
        <w:t>موجود در زير پوسته زمين، كمبود آب در سطح آن را جبران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اگر سطح كره زمين، همانند دوران اوليه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آن صاف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بود همين مقدار آب موجود در سطح آن، كافى بود تا به ارتفاع 3 كيلومتر تمامى سطح زمين را بپوشاند اما با تدبير الهى و به خاطر فشار عظيم آب بر سطح زمين ـ كه در آغاز نرم و نازك بود ـ برخى اجزاى زمين آرام آرام تحت تاثير فشار آب پايين رفت و گود شد و به همين سبب توانست آب زيادى را جذب خود كند؛ اين كار ادامه يافت تا اينكه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در يك سوى زمين جمع شد و طرف ديگر زمين به خاطر فشار معكوس از داخل زمين بر پوسته بالا آمده و خشكى تشكيل 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حقيقت هنگامى روشن شد كه زمين شناسان كشف كردند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كنونى در آغاز يك اقيانوس واحد و قاره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فعلى در ابتدا يك قاره واحد بوده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اما به دليل حركت صفحه تشكيل دهنده پوسته زمين، قاره اوليه با روندى بسيار كند به چند قاره تقسيم شد؛ اين پديده را اشتقاق قاره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نامند.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 اكنون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نزديك به هفتاد درصد سطح زمين را پوشانده، در حالى كه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سى درصد سطح زمين را به خود اختصاص داده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متوسط ارتفاع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سطح دريا نزديك به يك كيلومتر است در حالى كه ميانگين عمق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سطح دريا تقريبا به چهار كيلومتر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تعيين ميزان مساحت خشكى نسبت به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كوركورانه انجام نشده است بلكه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آن به شكل دقيق صورت گرفته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پژوهش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نشان داده است هر گونه افزايش در اين زمينه ممكن است مانع تشكيل حيات بر روى زمين 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ميانگين كنونى درجه حرارت در سطح زمين به 15 درجه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و در صورت تغيير مساحت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درياها، بر اثر اختلاف حرارت آنها ميانگين درجه حرارت زمين تغيير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همچنين تغيير مساحت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موجب افزايش يا كاهش ميزان دى اكسيد كربن در اتمسفر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زيرا ميزان جذب اين گاز ـ كه مهمترين منبع غذايى براى همه موجودات زنده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ـ در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متفاوت است؛ همچنين ميزان آبى كه بر سطح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بارد، دچار تغيير خواهد 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ممكن است بگوييد ميزان فراوان آب موجود در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بيشتر از نياز موجودات زنده است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با عمق كمتر هم براى اين نياز كافى به نظر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بايد گفت در پس وجود ميزان آب موجود در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حكمتى عظيم نهفته است و آن اينكه بخشى از آب باران توسط رودخانه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رودخانه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همراه خود مقادير زيادى نمك را از سطح خشكى به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منتقل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اين امر سبب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به مرور زمان، شورى آب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افزايش يابد.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اين شورى از حد معينى فراتر رود، 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شك همه موجودات زنده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ميان خواهند رفت (بهترين نمونه اين امر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در بحرالميت اردن مشاهده كرد) اما با تدبير و فضل الهى و به خاطر اين مقدار فراوان آب در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ميزان شورى موجود در آنها همچنان پايين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از حدى است كه مانع ادامه زندگى موجودات زنده شود، در حالى كه بيش از چهار هزار ميليون سال است كه رودخانه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همه ساله مقادير زيادى نمك را وارد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خداوند در قرآن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«وَ مَا يَستَوِى البَحرانِ هَذَا عَذبٌ فُراتٌ سائِغٌ شَرابُهُ وَ هَذَا مِلحٌ أجاجٌ وَ مِن كُلٍّ تَأكُلُونَ لَحما طَرِيًّا وَ تَستَخرِجونَ حِليَةً تَلبَسُونَهَا»</w:t>
      </w:r>
      <w:bookmarkStart w:id="79" w:name="_ftnref8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[80]</w:t>
      </w:r>
      <w:r w:rsidRPr="00684C27">
        <w:rPr>
          <w:rFonts w:ascii="Tahoma" w:eastAsia="Times New Roman" w:hAnsi="Tahoma" w:cs="Tahoma"/>
          <w:sz w:val="18"/>
          <w:szCs w:val="18"/>
          <w:rtl/>
        </w:rPr>
        <w:fldChar w:fldCharType="end"/>
      </w:r>
      <w:bookmarkEnd w:id="79"/>
      <w:r w:rsidRPr="00684C27">
        <w:rPr>
          <w:rFonts w:ascii="Tahoma" w:eastAsia="Times New Roman" w:hAnsi="Tahoma" w:cs="Tahoma" w:hint="cs"/>
          <w:sz w:val="18"/>
          <w:szCs w:val="18"/>
          <w:rtl/>
          <w:lang w:bidi="fa-IR"/>
        </w:rPr>
        <w:t>؛ دو دريا با هم برابر نيستند يكى شيرين و نوشيدن آن گوارا و ديگرى شور و تلخ است اما از هر دو گوشت تازه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خوريد و زيور آلاتى براى پوشيدن استخراج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نماييد.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ميان سيارات منظومه شمسى تنها زمين از اين همه آب در سطح خود برخوردار است. پس از اينكه دانشمندان سفينه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فضايى را به سيارات منظومه شمسى فرستادند، مطمئن شدند كه در سطح اين سيارات هيچگونه آبى مشاهده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اين سوال همچنان براى دانشمندان مطرح است كه آب موجود در سطح اين سيارات به چه سرنوشتى دچار شده است؟ و حال آنكه طرز تشكيل آب در سطح آنها دقيقا مشابه زمين بوده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شك در تمامى اين سيارات، آب و ساير عناصر و تركيبات طبيعى وجود داشته است؛ اما اشتباه است كه فكر كنيم اگر در سياره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آب تشكيل شود، ناگزير بايد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درياها هم همانند زمين در سطح آن به وجود آيند؛ زيرا شرايطى كه سياره در طى آن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وضعيت آب در سطح آن را مشخص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بدين معنى كه تضمين ظهور آب در سطح يك سياره، به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بسيار دقيق در روند اتفاقاتى بستگى دارد كه هنگام تشكيل، در آن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تا جايى كه حتى يك اشتباه ساده در روند اين اتفاقات، كافى است تا مانع ظهور آب در سطح سياره 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برخى سيارات، در طبقات درونى خود آب دارند اما اين آب به سطح سياره نيامده است. علل بى شمارى براى اين امر وجود دارد؛ به عنوان مثال ممكن است پوسته سياراتى كه نسبت به زمين فاصله بيشترى با خورشيد دارند، سريع</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از زمين تشكيل شده باشد و همين امر مانع از خروج آب از درون آنها توسط آتشفشان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شده باشد و يا اينكه به علت سرماى شديد، آب در اين دسته از سيارات، منجمد و در طبقات پوسته يا قطب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گرد آمده باشند؛ نيز ممكن است در سيارات نزديك به خورشيد، آب در اثر حرارت بالاى سطح سياره به تدريج به فضاى خارجى رفته باشد؛ همچنين اين احتمال وجود دارد كه به علت ضخامت زياد </w:t>
      </w:r>
      <w:r w:rsidRPr="00684C27">
        <w:rPr>
          <w:rFonts w:ascii="Tahoma" w:eastAsia="Times New Roman" w:hAnsi="Tahoma" w:cs="Tahoma" w:hint="cs"/>
          <w:sz w:val="18"/>
          <w:szCs w:val="18"/>
          <w:rtl/>
          <w:lang w:bidi="fa-IR"/>
        </w:rPr>
        <w:lastRenderedPageBreak/>
        <w:t>پوسته، آب در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 آن گرفتار شده و نتوانسته به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داغ داخل سياره نفوذ كند تا از آنجا به صورت بخار همراه گدازه به سطح سياره برسد.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أنزَلنَا مِنَ السَّماءِ مَاءا بِقَدَرٍ فَأسكَنَّاهُ فِى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الأرضِ وَ إنَّا عَلَى ذَهابٍ بِهِ لَقَادِرونَ»</w:t>
      </w:r>
      <w:r w:rsidRPr="00684C27">
        <w:rPr>
          <w:rFonts w:ascii="Tahoma" w:eastAsia="Times New Roman" w:hAnsi="Tahoma" w:cs="Tahoma" w:hint="cs"/>
          <w:sz w:val="18"/>
          <w:szCs w:val="18"/>
          <w:rtl/>
          <w:lang w:bidi="fa-IR"/>
        </w:rPr>
        <w:t>؛ و از آسمان آبى به اندازه نازل كرديم و آن را در زمين جاى داديم و بى شك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توانيم آن را از ميان ببريم.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انتقال آب از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توزيع آن در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 مكانيسم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بسيار دقيق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براى تبخير آب از انرژى خورشيدى استفاده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بى آنكه لازم باشد دماى آب به درجه جوش برسد. دانشمندان ميزان آب تبخير شده در طول يكسال را چهار هزار كيلومترمكعب در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شصت هزار كيلومتر مكعب در خشكى برآورد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براى تبخير اين ميزان آب از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انرژى عظيمى نياز است؛ دانشمندان اين ميزان انرژى مورد نياز را سالانه، دويست وپنجاه ميليون ميليارد كيلو وات ساعت تخمين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زنند.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خورشيد از طريق اشعه خود كه به صورت امواج نورانى و گرمايى به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اين ميزان انرژى فوق العاده را براى تبخير آب فراهم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با تدبير نيكوى الهى اين انرژى تبخيرى به هدر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بلكه هنگام تراكم بخار آب در جو مورد استفاده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بدين ترتيب كه اين انرژى آزاد شده و به ويژه در طول شب، جوّ زمين را گرم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پس از آنكه بخار آب، به همراه جريانات بالارونده هوا به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بالايى جوّ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به علت سرماى شديد موجود در اين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متراكم شده و به شكل ابر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«هُوَ الَّذِى يُرسِلُ الرِّياحَ بُشرا بَينَ يَدَى رَحمَتِهِ حَتَّى إذا أقَلَّت سَحابا ثِقالاً سُقنَاهُ لِبَلَدٍ مَيِّتٍ فَأنزَلنَا بِهِ الماءَ فَأخرَجنَا بِهِ مِن كُلِّ الثَّمَراتِ كَذَلِكَ نُخرِجُ المَوتَى لَعَلَّكُم تَذَكَّرونَ»</w:t>
      </w:r>
      <w:bookmarkStart w:id="80" w:name="_ftnref8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[81]</w:t>
      </w:r>
      <w:r w:rsidRPr="00684C27">
        <w:rPr>
          <w:rFonts w:ascii="Tahoma" w:eastAsia="Times New Roman" w:hAnsi="Tahoma" w:cs="Tahoma"/>
          <w:sz w:val="18"/>
          <w:szCs w:val="18"/>
          <w:rtl/>
        </w:rPr>
        <w:fldChar w:fldCharType="end"/>
      </w:r>
      <w:bookmarkEnd w:id="80"/>
      <w:r w:rsidRPr="00684C27">
        <w:rPr>
          <w:rFonts w:ascii="Tahoma" w:eastAsia="Times New Roman" w:hAnsi="Tahoma" w:cs="Tahoma" w:hint="cs"/>
          <w:sz w:val="18"/>
          <w:szCs w:val="18"/>
          <w:rtl/>
          <w:lang w:bidi="fa-IR"/>
        </w:rPr>
        <w:t>؛ اوست كه بادها را به مژده رحمت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فرستد تا اينكه ابرهاى سنگين را حمل كنند ما اين ابرها را به سرزمينى مرده هدايت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و از آن، آب نازل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نماييم و به وسيله اين آب، همه نوع ميوه را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آوريم و نيز اين چنين مردگان را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آوريم، باشد كه پند گيريد.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بالا بردن اين مقدار عظيم آب تا ارتفاع چندين كيلومترى سطح دريا، به انرژى عظيمى نياز دارد كه كمتر از انرژى مورد نياز براى تبخير آن نيست. خورشيد از طريق گرم كردن هواى موجود در سطح زمين، اين انرژى را فراهم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هواى گرم شده همراه با بخار آب، به سمت بالا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اين بدان سبب است كه تراكم هواى گرم از هواى سرد، كمتر است. به هنگام بارش باران، اين انرژى از طريق تبديل انرژى پتانسيل به انرژى حركتى، به طور كامل به زمين باز گردانده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هنگام برخورد قطرات باران به سطح زمين، بخش زيادى از اين انرژى حركتى به انرژى گرمايى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اما بخش باقيمانده، به عنوان انرژى حركتى، رودها، سيل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جوى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از قسمت بالايى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درياها و درياچه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منتقل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ازاين انرژى حركتى موجود در آب باران براى انتقال خاك از قله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بلند به دشت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باز زراعى استفاده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اگر اين تدبير نبود دشت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مرور زمان، عناصر و تركيبات حياتى خود را از دست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دادند.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انسان در سده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گذشته از اين انرژى حركتى براى راه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اندازى چرخ</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آبى و آسياب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استفاده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همچنانكه هم اكنون از آن براى توليد انرژى برق بهره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بخار آبى كه به سمت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 جو بالا رفته است متراكم شده و ابر را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باد، اين ابرها را به سمت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حركت داده و قطره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ريز آب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اين قطره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صورت باران، برف و تگرگ بر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بارد؛چنانكه خداوند در اين باره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«ألَم تَرَ أنَّ اللهَ يُزجِى سَحابا ثُمَّ يُؤَلِّفُ بَينَهُ ثُمَّ يَجعَلُهُ رُكاما فَتَرَى الوَدقَ يَخرُجُ مِن خِلالِهِ وَ يُنَزِّلُ مِنَ السَّماءِ مِن جِبالٍ فيها مِن بَرَدٍ فَيُصيبُ بِهِ مَن يَشاءُ وَ يَصرِفُهِ عَن مَن يَشاءُ يَكادُ سَنَا بَرقِهِ يَذهَبُ بِالأبصارِ * يُقَلِّبُ اللهُ اللَّيلَ وَ النَّهارَ إنَّ فِى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ذَلِكَ لَعِبرَةً لِأولِى الأبصارِ»</w:t>
      </w:r>
      <w:bookmarkStart w:id="81" w:name="_ftnref8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[82]</w:t>
      </w:r>
      <w:r w:rsidRPr="00684C27">
        <w:rPr>
          <w:rFonts w:ascii="Tahoma" w:eastAsia="Times New Roman" w:hAnsi="Tahoma" w:cs="Tahoma"/>
          <w:sz w:val="18"/>
          <w:szCs w:val="18"/>
          <w:rtl/>
        </w:rPr>
        <w:fldChar w:fldCharType="end"/>
      </w:r>
      <w:bookmarkEnd w:id="81"/>
      <w:r w:rsidRPr="00684C27">
        <w:rPr>
          <w:rFonts w:ascii="Tahoma" w:eastAsia="Times New Roman" w:hAnsi="Tahoma" w:cs="Tahoma" w:hint="cs"/>
          <w:sz w:val="18"/>
          <w:szCs w:val="18"/>
          <w:rtl/>
          <w:lang w:bidi="fa-IR"/>
        </w:rPr>
        <w:t>؛ آيا نديده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خداوند ابر را به آرامى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راند آنگاه ميان آن پيوند برقرار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سپس آن را متراكم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سازد، پس باران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بينى كه از ميان آن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خداوند از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آسمان (ابرهاى كوه مانند) تگرگ نازل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هر كه را بخواهد به وسيله تگرگ، مورد اصابت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و آن را از هر كه بخواهد دور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نزديك است درخشش آذرخش آن، چشم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ببرد. خداوند روز را به شب و شب را به روز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همانا در اين امر عبرتى است براى دانايان.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تدبير الهى بر اين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گرفت كه اين همه بخار آب، يكباره بر سطح همه قاره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نازل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ارتفاع آب، به ده متر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رسيد؛ اما به لطف الهى 370 هزار كيلومتر مكعب از آن بر سطح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بارد و تنها 90 هزار كيلومتر مكعب از آن، در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فرو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ريزد. اگر رقم اخير به طور مساوى در تمام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توزيع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به هر متر مربع خشكى، يك متر مكعب آب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رسيد. يكى ديگر از الطاف الهى اين است كه باران در طى چند ماه بر سطح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بارد؛ زيرا بارش اين مقدار باران در طول يك روز و يا حتى يك هفته، فجايع هولناكى را به بار خواهد آورد.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lastRenderedPageBreak/>
        <w:t>«وَ أنزَلنَا مِنَ السَّماءِ ماءا بِقَدَرٍ فَأسكَنَّاهُ فِى الأرضِ وَ إنَّا عَلَى ذَهابٍ بِهِ لَقادِرونَ * فَأنشَأنَا لَكُم بِهِ جَنَّاتٍ مِن نَخيلٍ وَ أعنَابٍ لَكُم فيها فَواكِهُ كَثيرَةٌ وَ مِنهَا تَأكُلُونَ * وَ شَجَرَةً تَخرُجُ مِن طُورِ سيناءَ تَنبُتُ بِالدُّهنِ وَ صِبغٍ لِلآكِلينَ»</w:t>
      </w:r>
      <w:bookmarkStart w:id="82" w:name="_ftnref8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[83]</w:t>
      </w:r>
      <w:r w:rsidRPr="00684C27">
        <w:rPr>
          <w:rFonts w:ascii="Tahoma" w:eastAsia="Times New Roman" w:hAnsi="Tahoma" w:cs="Tahoma"/>
          <w:sz w:val="18"/>
          <w:szCs w:val="18"/>
          <w:rtl/>
        </w:rPr>
        <w:fldChar w:fldCharType="end"/>
      </w:r>
      <w:bookmarkEnd w:id="82"/>
      <w:r w:rsidRPr="00684C27">
        <w:rPr>
          <w:rFonts w:ascii="Tahoma" w:eastAsia="Times New Roman" w:hAnsi="Tahoma" w:cs="Tahoma" w:hint="cs"/>
          <w:sz w:val="18"/>
          <w:szCs w:val="18"/>
          <w:rtl/>
          <w:lang w:bidi="fa-IR"/>
        </w:rPr>
        <w:t>؛ و از آسمان آبى به اندازه فرستاديم پس آن را در زمين جاى داديم و بى شك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توانيم آن را ببريم؛ پس به وسيله آن براى شما باغ</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خرما و انگور ايجاد نموديم كه در آن،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بسيار است و از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خوريد همچنانكه درختى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رويانيم كه در طور سينا قرار دارد و روغن و نان خورش براى خورندگان توليد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عذابى كه قوم نوح بدان گرفتار آمدند ناشى از اين مسئله بود كه بارش باران از حد طبيعى خود فراتر رفت و خداوند چه نيكو اين صحنه عجيب را به تصوير كشيده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«فَفَتَحنَا أبوابَ السَّماءِ بِماءٍ مُنهَمِرٍ * وَ فَجَّرنَا الأرضَ عُيونا فَالتَقَى الماءُ عَلَى أمرٍ قَد قُدِرَ * وَ حَمَلنَاهُ عَلَى ذاتِ ألواحٍ وَ دُسُرٍ * تَجرِى بِأعيُنِنا جَزاءا لِمَن كانَ كَفَرَ»</w:t>
      </w:r>
      <w:bookmarkStart w:id="83" w:name="_ftnref8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[84]</w:t>
      </w:r>
      <w:r w:rsidRPr="00684C27">
        <w:rPr>
          <w:rFonts w:ascii="Tahoma" w:eastAsia="Times New Roman" w:hAnsi="Tahoma" w:cs="Tahoma"/>
          <w:sz w:val="18"/>
          <w:szCs w:val="18"/>
          <w:rtl/>
        </w:rPr>
        <w:fldChar w:fldCharType="end"/>
      </w:r>
      <w:bookmarkEnd w:id="83"/>
      <w:r w:rsidRPr="00684C27">
        <w:rPr>
          <w:rFonts w:ascii="Tahoma" w:eastAsia="Times New Roman" w:hAnsi="Tahoma" w:cs="Tahoma" w:hint="cs"/>
          <w:sz w:val="18"/>
          <w:szCs w:val="18"/>
          <w:rtl/>
          <w:lang w:bidi="fa-IR"/>
        </w:rPr>
        <w:t>؛ پس درهاى آسمان را گشوديم تا آب ريزان از آن بيرون آيد و چشمه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را جوشانديم پس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براى امرى كه مقدر شده بود به هم پيوستند و او را بر مركبى از الواح و ميخ</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ساخته شده، سوار كرديم؛ مركبى كه زير نظر ما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تا كافران را مجازات نماييم.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آن مقدار از آب باران كه بر سطح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فرو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ريزد و 90 هزار كيلومتر مكعب برآورد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نهايت به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درياها بر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بدين ترتيب كه 30 هزار كيلومتر مكعب از آن مستقيما از طريق رودخانه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وارد درياها و اقيانوس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60 هزار كيلومتر مكعب باقيمانده هم به صورت غير مستقيم از طريق تبخير به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درياها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البته بعد از آنكه همه موجودات زنده از اين آب استفاده كردند و به ويژه گياهان كه از طريق جذب آب از خاك، قسمت اعظم آن را به مصرف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رسانند. شايان ذكر است كه ميانگين مصرف ساليانه آب توسط انسان براى مصارف زراعى، خانگى و صنعتى تنها سه هزار كيلومتر مكعب معادل 3 هزار ميليارد متر مكعب تخمين زده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توزيع آب باران در سطح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طور يكسان صورت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و اين موضوع با توجه به چين خوردگى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و دورى و نزديكى خشكى از دريا و اقيانوس متفاوت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همه ساله در مناطق ساحلى مقدار زيادى باران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بارد اما هر چه از سواحل دور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شويم از ميزان باران كاسته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خداوند با فضل و رحمت خود مكانيسم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را ايجاد نموده كه طى آن مناطق كم باران نيز از نعمت آب برخوردار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يكى از اين مكانيسم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ايجاد رودخانه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هاست تا آب را از مناطق پر باران به سمت مناطق خشك و بيابانى هدايت نمايد؛ به عنوان مثال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به رود نيل اشاره كرد كه آب را از حبشه به سودان و مصر منتقل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همچنين رودهاى دجله و فرات كه از تركيه سرچشمه گرفته و دشتهاى عراق و سوريه را سيراب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همه رودهاى زمين اين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«أمَّن جَعَلَ الأرضَ قَرارا وَ جَعَلَ خِلالَها أنهارا وَ جَعَلَ لَها رَواسِيَ وَ جَعَلَ بَينَ البَحرَينِ حاجِزا أ إلَهٌ مَعَ اللهِ بَل أكثَرُهُم لايَعلَمونَ»</w:t>
      </w:r>
      <w:bookmarkStart w:id="84" w:name="_ftnref8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[85]</w:t>
      </w:r>
      <w:r w:rsidRPr="00684C27">
        <w:rPr>
          <w:rFonts w:ascii="Tahoma" w:eastAsia="Times New Roman" w:hAnsi="Tahoma" w:cs="Tahoma"/>
          <w:sz w:val="18"/>
          <w:szCs w:val="18"/>
          <w:rtl/>
        </w:rPr>
        <w:fldChar w:fldCharType="end"/>
      </w:r>
      <w:bookmarkEnd w:id="84"/>
      <w:r w:rsidRPr="00684C27">
        <w:rPr>
          <w:rFonts w:ascii="Tahoma" w:eastAsia="Times New Roman" w:hAnsi="Tahoma" w:cs="Tahoma" w:hint="cs"/>
          <w:sz w:val="18"/>
          <w:szCs w:val="18"/>
          <w:rtl/>
          <w:lang w:bidi="fa-IR"/>
        </w:rPr>
        <w:t>؛ يا آنكه زمين را جايگاه امن و آسايش قرار داد و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آن نهاد و ميان دو دريا مانعى قرار داد آيا معبودى همراه خدا هست ؟ بلكه بيشتر آنان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شگفتى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طراحى رودها اين است كه شيب زمين آنقدر دقيق است كه با وجود جريان هزاران كيلومترى رودخانه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آب از سرچشمه تا مصّب تعيين شده رودخانه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صورت طبيعى به حركت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«وَ هُوَ الَّذِى مَدَّ الأرضَ وَ جَعَلَ فيها رَواسِيَ وَ أنهارا وَ مِن كُلِّ الثَّمَراتِ جَعَلَ فيها زَوجَينِ اثنَينِ يُغشِي اللَّيلَ النَّهارَ إنَّ فِى ذَلِكَ لاَياتٍ لِقَومٍ يَتَفَكَّرونَ»</w:t>
      </w:r>
      <w:bookmarkStart w:id="85" w:name="_ftnref8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[86]</w:t>
      </w:r>
      <w:r w:rsidRPr="00684C27">
        <w:rPr>
          <w:rFonts w:ascii="Tahoma" w:eastAsia="Times New Roman" w:hAnsi="Tahoma" w:cs="Tahoma"/>
          <w:sz w:val="18"/>
          <w:szCs w:val="18"/>
          <w:rtl/>
        </w:rPr>
        <w:fldChar w:fldCharType="end"/>
      </w:r>
      <w:bookmarkEnd w:id="85"/>
      <w:r w:rsidRPr="00684C27">
        <w:rPr>
          <w:rFonts w:ascii="Tahoma" w:eastAsia="Times New Roman" w:hAnsi="Tahoma" w:cs="Tahoma" w:hint="cs"/>
          <w:sz w:val="18"/>
          <w:szCs w:val="18"/>
          <w:rtl/>
          <w:lang w:bidi="fa-IR"/>
        </w:rPr>
        <w:t>؛ اوست كه زمين را گسترد و در آن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رودها قرار داد. از همه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دو جفت در آن ايجاد كرد و اوست كه روز را با شب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پوشاند، همانا در اين امر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است براى مردمى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انديشند.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بيشتر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باران تنها در ماه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معينى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بارد به همين خاطر خداوند متعال براى حفاظت از آب باران، ابزارهاى مختلفى را فراهم نموده است تا موجودات زنده در طول سال از نعمت آب برخوردار باشند. يكى از اين ابزارها برف</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است كه قله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بلند را سفيد پوش كرده و در تابستان ذوب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تا مقادير فراوانى آب به رودها، چشمه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آب شيرين اضافه نمايد؛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نيز مقادير زيادى از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زيرزمينى را ذخيره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اين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صورت چشمه از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جوشند و تقريبا در همه جاى دنيا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عجايب تدبير الهى آن است كه گاه چشمه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مناطق كاملا خشك و بى باران جارى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بدين ترتيب كه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زير زمينى از مناطق دور دست از طريق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به مناطق مذكور رسيده و به شكل چشمه از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جوشند.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«أ لَم تَرَ أنَّ اللهَ أنزَلَ مِنَ السَّماءِ ماءا فَسَلَكَهُ يَنابيعَ فِى الأرضِ ثُمَّ يُخرِجُ بِهِ زَرعا مُختَلِفا ألوانُهُ ثُمَّ يَهيجُ فَتَراهُ مُصفَرًّا ثُمَّ يَجعَلُهُ حُطاما إنَّ فِى ذَلِكَ لَذِكرَى لِأولِى الألبابِ»</w:t>
      </w:r>
      <w:bookmarkStart w:id="86" w:name="_ftnref8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[87]</w:t>
      </w:r>
      <w:r w:rsidRPr="00684C27">
        <w:rPr>
          <w:rFonts w:ascii="Tahoma" w:eastAsia="Times New Roman" w:hAnsi="Tahoma" w:cs="Tahoma"/>
          <w:sz w:val="18"/>
          <w:szCs w:val="18"/>
          <w:rtl/>
        </w:rPr>
        <w:fldChar w:fldCharType="end"/>
      </w:r>
      <w:bookmarkEnd w:id="86"/>
      <w:r w:rsidRPr="00684C27">
        <w:rPr>
          <w:rFonts w:ascii="Tahoma" w:eastAsia="Times New Roman" w:hAnsi="Tahoma" w:cs="Tahoma" w:hint="cs"/>
          <w:sz w:val="18"/>
          <w:szCs w:val="18"/>
          <w:rtl/>
          <w:lang w:bidi="fa-IR"/>
        </w:rPr>
        <w:t>؛ آيا نديده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ايد كه خداوند از آسمان آبى فرستاد، پس آن را به صورت چشمه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زمين جارى ساخت، آنگاه به وسيله آن كشت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رنگارنگ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روياند، آنگاه آن كشت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خشك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r w:rsidRPr="00684C27">
        <w:rPr>
          <w:rFonts w:ascii="Tahoma" w:eastAsia="Times New Roman" w:hAnsi="Tahoma" w:cs="Tahoma" w:hint="cs"/>
          <w:sz w:val="18"/>
          <w:szCs w:val="18"/>
          <w:rtl/>
          <w:lang w:bidi="fa-IR"/>
        </w:rPr>
        <w:lastRenderedPageBreak/>
        <w:t>پس آن را زرد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بينى پس آن را در 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شكند و خرد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همانا در اين امر تذكرى است براى اصحاب خرد. و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w:t>
      </w:r>
      <w:r w:rsidRPr="00684C27">
        <w:rPr>
          <w:rFonts w:ascii="Tahoma" w:eastAsia="Times New Roman" w:hAnsi="Tahoma" w:cs="Tahoma" w:hint="cs"/>
          <w:b/>
          <w:bCs/>
          <w:color w:val="008000"/>
          <w:sz w:val="18"/>
          <w:szCs w:val="18"/>
          <w:rtl/>
          <w:lang w:bidi="fa-IR"/>
        </w:rPr>
        <w:t>«وَ أرسَلنَا الرِّياحَ لَواقِحَ فَأنزَلنَا مِنَ السَّماءِ ماءا فَأسقَيناكُمُوهُ وَ ما أنتُم لَهُ بِخازِنينَ»</w:t>
      </w:r>
      <w:bookmarkStart w:id="87" w:name="_ftnref8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[88]</w:t>
      </w:r>
      <w:r w:rsidRPr="00684C27">
        <w:rPr>
          <w:rFonts w:ascii="Tahoma" w:eastAsia="Times New Roman" w:hAnsi="Tahoma" w:cs="Tahoma"/>
          <w:sz w:val="18"/>
          <w:szCs w:val="18"/>
          <w:rtl/>
        </w:rPr>
        <w:fldChar w:fldCharType="end"/>
      </w:r>
      <w:bookmarkEnd w:id="87"/>
      <w:r w:rsidRPr="00684C27">
        <w:rPr>
          <w:rFonts w:ascii="Tahoma" w:eastAsia="Times New Roman" w:hAnsi="Tahoma" w:cs="Tahoma" w:hint="cs"/>
          <w:sz w:val="18"/>
          <w:szCs w:val="18"/>
          <w:rtl/>
          <w:lang w:bidi="fa-IR"/>
        </w:rPr>
        <w:t>؛ و بادها را براى بارور ساختن (ابرها و گياهان) فرستاديم پس از آسمان آبى فرو ريختيم و به وسيله آن شما را سيراب نموديم در حالى كه شما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توانيد آن را ذخيره نماييد.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بسيارى از موجودات زنده تنها چند روز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توانند بدون آب به حيات خود ادامه دهند، به همين خاطر خداوند متعال منابع آب را در همه نقاط زمين قرار داده است تا انسان و ساير موجودات زنده، در تمام مناطق زمين پراكنده شوند.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«وَ هُوَ الَّذِى أرسَلَ الرِّياحَ بُشرا بَينَ يَدَى رَحمَتِهِ وَ أنزَلنَا مِنَ السَّماءِ ماءا طَهورا * لِنُحيِيَ بِهِ بَلدَةً مَيتا وَ نُسقِيَهُ مِمَّا خَلَقنَا أنعاما وَ أناسيَّ كَثيرا * وَ لَقَد صَرَّفنَاهُ بَينَهُم لِيَذَّكَّرُوا فَأبَي أكثَرُ النَّاسِ إلَّا كُفورا»</w:t>
      </w:r>
      <w:bookmarkStart w:id="88" w:name="_ftnref8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"_ftn89"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[89]</w:t>
      </w:r>
      <w:r w:rsidRPr="00684C27">
        <w:rPr>
          <w:rFonts w:ascii="Tahoma" w:eastAsia="Times New Roman" w:hAnsi="Tahoma" w:cs="Tahoma"/>
          <w:sz w:val="18"/>
          <w:szCs w:val="18"/>
          <w:rtl/>
        </w:rPr>
        <w:fldChar w:fldCharType="end"/>
      </w:r>
      <w:bookmarkEnd w:id="88"/>
      <w:r w:rsidRPr="00684C27">
        <w:rPr>
          <w:rFonts w:ascii="Tahoma" w:eastAsia="Times New Roman" w:hAnsi="Tahoma" w:cs="Tahoma" w:hint="cs"/>
          <w:sz w:val="18"/>
          <w:szCs w:val="18"/>
          <w:rtl/>
          <w:lang w:bidi="fa-IR"/>
        </w:rPr>
        <w:t>؛ اوست كه بادها را به مژده رحمت خود فرستاد و از آسمان آبى پاك نازل كرديم تا بدان، سرزمين مرده را زنده گردانيم و چهار پايان و مردم بسيارى را سيراب نماييم. ما اين آب را در مناطق مختلف توزيع كرديم تا مردم پند گيرند، اما بيشتر مردم تنها بر كفر اصرار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ورزند.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همانگونه كه خداوند، قدرت حركت را به حيوانات بخشيده است تا بتوانند به منابع آب و غذا دسترسى پيدا كنند، در همين حال مكانيسم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پيچيده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طراحى نموده تا گياهان ثابت و بى حركت نيز از آب برخوردار شوند؛ بدين ترتبب كه خاك، زمين و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زير آن طورى ساخته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آب باران را تا مدت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طولانى در خود نگاه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دارند تا انواع مختلف گياهان بتوانند در مواقع عدم بارش باران، نياز خود به آب را تامين نمايند. خداوند اين گياهان را به ريشه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مجهز كرده كه قادرند تا اعماق خاك و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پيش روند و خود را به آب برسانند.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أنزَلنَا مِنَ السَّماءِ مَاءا بِقَدَرٍ فَأسكَنَّاهُ فِى الأرضِ وَ إنَّا عَلَى ذَهابٍ بِهِ لَقَادِرونَ * فَأنشَأنَا لَكُم بِهِ جَنَّاتٍ مِن نَخيلٍ وَ أعنَابٍ لَكُم فيها فَواكِهُ كَثيرَةٌ وَ مِنهَا تَأكُلُونَ»</w:t>
      </w:r>
      <w:bookmarkStart w:id="89" w:name="_ftnref9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[90]</w:t>
      </w:r>
      <w:r w:rsidRPr="00684C27">
        <w:rPr>
          <w:rFonts w:ascii="Tahoma" w:eastAsia="Times New Roman" w:hAnsi="Tahoma" w:cs="Tahoma"/>
          <w:sz w:val="18"/>
          <w:szCs w:val="18"/>
          <w:rtl/>
        </w:rPr>
        <w:fldChar w:fldCharType="end"/>
      </w:r>
      <w:bookmarkEnd w:id="89"/>
      <w:r w:rsidRPr="00684C27">
        <w:rPr>
          <w:rFonts w:ascii="Tahoma" w:eastAsia="Times New Roman" w:hAnsi="Tahoma" w:cs="Tahoma" w:hint="cs"/>
          <w:sz w:val="18"/>
          <w:szCs w:val="18"/>
          <w:rtl/>
          <w:lang w:bidi="fa-IR"/>
        </w:rPr>
        <w:t>.</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بديهى است اين سوال مطرح شود كه چه عاملى سبب شده آب يكى از مهمترين عناصر حيات باشد؛ حياتى كه نه در زمين و نه در هيچ سياره ديگرى بدون آب شكل نخواهد گرفت؟ براى پاسخ به اين سوال بايد به يكى از حقايق مهم حيات اشاره نمود: موجودات زنده قادرند با استفاده از عناصر و تركيبات موجود در زمين توليد مثل 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كار توليد مثل در همه موجودات زنده از سلولى آغاز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نوار وراثتى آن همه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بدن موجود زنده را در بر دارد؛ اين نوار دستوراتى را به برخى از مواد تشكيل دهنده سلول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فرستد و كار توليد موجود زنده از همين طريق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پذيرد. موجودات زنده براى ساخت جسم خود به مواد مختلف با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مشخص نياز دارند؛ ساخت اين مواد از طريق خاك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گيرد كه خود، همه منابع طبيعى توليد شده توسط ستارگان هستى را در بر دارد.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كار ساخت موجودات زنده و مواد آلى مورد نياز براى اين كار، بدون دخالت هيچ نيروى خارجى صورت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پذيرد؛ به همين خاطر اين مواد بايد خود اقدام به ساخت خود كنند و خود جايگاه خود را در بدن موجود زنده بيابند. اين مواد براى حركت و انجام وظايف، هيچ گونه دست يا پايى در اختيار ندارند بنابراين در صورت باقى ماندن در محل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استقرار خود در خاك زمين، قادر نخواهند بود اين كار را انجام دهند؛ تنها راهى كه حركت اين مواد را تسهيل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آن است كه در يك مايع ذوب شوند تا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آن از طريق پديده انتشار بتوانند حركت كنند؛ در چنين مايعى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 مواد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توانند با آزادى عمل، به حركت در آيند و همين امر سبب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 هم برخورد نمايند.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برخورد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 هم باعث انجام فعل و انفعالات شيميايى ميان آنها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خود باعث توليد مواد پيچيده ترى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وجود چنين مايعى اولين شرط تشكيل حيات در همه نقاط هستى است؛ زيرا مواد جامد خارج از محيط مايع دائما به اشخاصى نيازمندند كه آنها را با هم مخلوط كرده تا كنش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شيميايى در ميان آنها رخ دهد، اما در صورت حل شدن آنها در مايع قادرند خود به خود به علت ويژگى انتشار به حركت در آيند.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بر اين نكته تاكيد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كه تشكيل حيات بر روى زمين از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عجيب و منحصر به فرد آب است و بدون اين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امكان تشكيل حيات وجود نخواهد داشت. آنچه شگفتى دانشمندان را موجب شده اين است كه همه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فيزيكى و شيميايى آب،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نادرى است كه با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ساير مواد يا تركيبات مشابه تفاوت دارد. همين امر موجب شد ايگور پتريانوف ـ دانشمند شيمى فيزيك روس ـ در كتاب خود با عنوان (آب اين ماده 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انگيز) آن را عجيب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ترين ماده هستى بنامد.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اولين ويژگى آب اين است كه در ميان همه مايعات طبيعى تنها مايعى است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واسطه مناسب براى انجام فعل و انفعالات شيميايى باشد؛ فعل و انفعالاتى كه براى ساختن مواد مورد نياز موجودات زنده ضرورى است. دانشمندان در يافته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آب به علت بالا بودن ميانگين عايق الكتريكى، بهترين حلال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اين ويژگى براى حيات بسيار مهم است؛ زيرا موجودات زنده به هزاران نوع مولكولى كه بايد در داخل اين آب ساخته شود نيازمندند و اين در صورتى است كه اين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w:t>
      </w:r>
      <w:r w:rsidRPr="00684C27">
        <w:rPr>
          <w:rFonts w:ascii="Tahoma" w:eastAsia="Times New Roman" w:hAnsi="Tahoma" w:cs="Tahoma" w:hint="cs"/>
          <w:sz w:val="18"/>
          <w:szCs w:val="18"/>
          <w:rtl/>
          <w:lang w:bidi="fa-IR"/>
        </w:rPr>
        <w:lastRenderedPageBreak/>
        <w:t>قابل حل شدن در آب باشند. آب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تواند عناصر و تركيبات مختلف آلى و غير آلى را چه جامد باشند چه مايع و چه گاز در خود حل 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ويژگى دوم آب كه كم اهميت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از ويژگى نخست نيست آن است كه آب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انواع مختلف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ضرورى براى حيات را يونيزه كند؛ بدين معنى كه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يون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مثبت و منفى تجزيه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اين امر شرط ضرورى انجام فعل و انفعالات شيميايى در ميان مواد مختلف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آورتر آنكه آب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برخى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خود را هم يونيزه كند. اين پديده هم براى انجام بسيارى از فعل وانفعالات شيميايى درون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زنده ضرورى است. مثلا مولكول يونيزه شده آب، يون مثبت هيدروژن را كه مسئول پديده اسيدى است و يون منفى هيدروكسيد را كه مسئول پديده بازى است توليد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نمايد. دانشمندان دريافته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برخى از آنزيم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تنها در ميزان مشخصى از اسيد شدن يا بازى شدن آب (كه به آن </w:t>
      </w:r>
      <w:r w:rsidRPr="00684C27">
        <w:rPr>
          <w:rFonts w:ascii="Tahoma" w:eastAsia="Times New Roman" w:hAnsi="Tahoma" w:cs="Tahoma"/>
          <w:sz w:val="18"/>
          <w:szCs w:val="18"/>
        </w:rPr>
        <w:t>PH</w:t>
      </w:r>
      <w:r w:rsidRPr="00684C27">
        <w:rPr>
          <w:rFonts w:ascii="Tahoma" w:eastAsia="Times New Roman" w:hAnsi="Tahoma" w:cs="Tahoma" w:hint="cs"/>
          <w:sz w:val="18"/>
          <w:szCs w:val="18"/>
          <w:rtl/>
          <w:lang w:bidi="fa-IR"/>
        </w:rPr>
        <w:t xml:space="preserve">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توانند عمل 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اما ويژگى سوم آب، توان بالاى آن در پيوند با اشياى مورد تماس است. اين ويژگى كمك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تا آب به آسانى در بدن موجودات زنده پخش شده و به همه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بدن كه بدون آب قادر به ادامه حيات نيستند برسد. از آنجايى كه آب تنها در حالت مايع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اين نقش را ايفا كند به همين خاطر لازم است در درجات مختلف حالت مايع خود را حفظ كند. دانشمندان دريافته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وجه تمايز آب نسبت به ساير مايعات، وجود تفاوت بسيار ميان درجه انجماد و جوش آن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در دماى صفر درجه منجمد و در دماى 100 درجه سانتى گراد به جوش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آيد؛ بنابراين فاصله ميان درجه انجماد و جوش آب 100 درجه سانتى گراد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ويژگى تفاوت زيادى با هيدرات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مشابه دارد؛ در صورت مقايسه آب با هيدرات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مشابه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بايست آب در دماى صد درجه زير صفر منجمد و در هشتاد درجه زير صفر به جوش بيايد. از شگفتى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آفرينش و تدبير الهى اين است كه تفاوت دما در بيشتر مناطق زمين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است كه آب، حالت مايع خود را از دست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به همين خاطر بيشتر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موجود در سطح زمين به صورت مايع است و 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آنكه موجودات زنده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كه در مناطق سردسير زندگى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و دماى اين مناطق گاه به زير صفر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به مكانيسم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مجهز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مانع از يخ زدن آب در بدن آنها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در حالى است كه بيش از 80 درصد وزن بدن آنها را آب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دهد.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ويژگى چهارم آب آن چنان 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انگيز است كه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آفريننده آن كاملا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دانسته كه آب چه نقش مهمى در ايجاد حيات بر روى زمين ايفا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خلاصه اين ويژگى آن است كه بيشترين چگالى آب هنگامى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دماى آن 4 درجه سانتيگراد باشد؛ بدين معنى كه آب در حالت جامد سبك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از حالت مايع است و اين درست به عكس ساير مايعات است كه در صورت كاهش دما در آنها چگالى افزايش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اين ويژگى براى اين ضرورى است كه بيشترآب سطح زمين به حالت مايع باقى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بماند. اگر وضعيت آب همانند ساير مايعات بود، همه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درياهاى زمين به استثناى سطح نازك روى آن كه در معرض نور خورشيد است يخ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زدند اما به خاطر اين ويژگى عجيب، در صورت پايين آمدن دما در سطح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رسيدن آن به چهار درجه سانتى گراد آب به سمت پايين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و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گرمتر پايين اقيانوس جايگزين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به همين خاطر سطح اقيانوس يخ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زند. در صورت ادامه اين روند و رسيدن دماى كل اقيانوس به چهار درجه سانتى گراد ابتدا سطح آب شروع به يخ زدن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بدين ترتيب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از يخ سطح اقيانوس را پوشانده و مانع انجماد بقيه آب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مكانيسم 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انگيز، زندگى امنى را براى همه موجودات زنده دريايى در دماى حداقل 4 درجه سانتى گراد فراهم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نمايد.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خَلَقَ 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فَقَدَّرَهُ تَقديرا»</w:t>
      </w:r>
      <w:r w:rsidRPr="00684C27">
        <w:rPr>
          <w:rFonts w:ascii="Tahoma" w:eastAsia="Times New Roman" w:hAnsi="Tahoma" w:cs="Tahoma" w:hint="cs"/>
          <w:sz w:val="18"/>
          <w:szCs w:val="18"/>
          <w:rtl/>
          <w:lang w:bidi="fa-IR"/>
        </w:rPr>
        <w:t>؛ او همه چيز را آفريد و آنها را به دقت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نمود.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ويژگى پنجم آب كه كم اهميت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از ساير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نيست، بالا بودن دماى ويژه ثابت (ظرفيت گرمايى ويژه) آن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در ميان همه عناصر و تركيبات موجود در زمين، بالاترين دماى ويژه ثابت را در اختيار دارد. گاه دماى ويژه آب به صد برابر دماى ويژه ثابت بسيارى از فلزات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دماى ويژه ثابت، معيار سنجش ميزان انرژى است كه مقدار معينى از ماده هنگام افزايش دماى يك درجه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آن را ذخيره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هنگام گرم كردن مواد، ميزان انرژى ذخيره شده آن با جرم، مقدار افزايش دما و دماى ويژه ثابت آن متناسب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مواد هنگام سرد شدن؛ همه انرژى ذخيره شده را به فضاى اطراف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دهند؛ اين در صورتى است كه دماى آنها دقيقا به دماى قبلى پيش از گرم كردن كاهش يابد.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دماى ويژه بالا در آب است كه درجه حرارت مناسب را براى زندگى در سطح زمين براى موجودات زنده فراهم كرده است؛ اگر اين همه آب در سطح زمين نبود ـ به خاطر پايين بودن دماى ويژه ثابت مواد تشكيل دهنده پوسته زمين ـ دماى سطح زمين بسيار كاهش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يافت اما آب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كه هفتاد درصد مساحت سطح زمين را پوشانده است در طول روز مقدار زيادى انرژى خورشيد را جذب كرده و آنگاه شب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اين حرارت را به جوّ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دهد تا درجه حرارت سطح زمين را در حد طبيعى و معمول نگاه دارد.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اما ويژگى ششم آب شفافيت آن در برابر نور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نور خورشيد با كمترين ضايعات ممكن از آن عبور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اين ويژگى براى تداوم حيات در درياها و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بسيار با اهميت است؛ زيرا حيات همه جانداران دريايى به مواد آلى توليد شده توسط جلبك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وابسته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جلبك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عناصر و تركيبات حل شده در آب استفاده كرده و از طريق فتوسنتز و با وجود انرژى خورشيد، مواد آلى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سازند. در صورت عدم شفافيت آب، اشعه خورشيد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 به جلبك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برسد كه در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بالايى آب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زندگى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در نتيجه ساخت مواد آلى كه همه موجودات دريايى از آن تغذيه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متوقف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شفافيت آب به جانداران دريايى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كمك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تا از طريق سيستم بينايى كه خداوند آنها را بدان مجهز نموده است اطراف را ببينند؛ همچنين شفافيت آب سبب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انسان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حيوانات، آلودگى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مضر آب را قبل از نوشيدن تشخيص دهند.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ويژگى هفتم آب امكان تبديل آن به بخار در دماى بسيار پايين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از نقطه جوش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كه از طريق تبخير معمول آب با مقادير فراوان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حيات همه جانداران ساكن خشكى به اين ويژگى وابسته است؛ بدين ترتيب كه جريانات هوا، بخار آب تشكيل شده در سطح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به سمت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بالايى جو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برند، آنگاه بخار آب به ابر تبديل شده و به وسيله باد به سمت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و در نهايت به صورت باران به زمين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گردد تا آب مورد نياز جانداران ساكن خشكى را فراهم كند.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ويژگى هشتم آب اين است كه درجه انجماد آب، در صورت وجود مواد محلول در آن از صفر درجه سانتى گراد كمتر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ويژگى براى موجودات زنده بسيار اهميت دارد؛ زيرا جانداران در مناطق سردسير در معرض درجه حرارت كمتر از صفر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گيرند اما آب بدن اين موجودات به خاطر مواد محلول موجود در آن منجمد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اگر وضعيت غير از اين بود موجودات زنده به محض رسيدن دما به زير صفر در اندك زمانى جان خود را از دست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دادند.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نهمين ويژگى آب خاصيت مويين آن است كه از اصطكاك بالاى سطح آب ناشى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ويژگى كمك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تا آب به رغم وجود نيروى جاذبه زمين و بدون نياز به پمپاژ آن به سمت بالا در لوله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مويين بالا رود. اين ويژگى سبب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آب از ريشه درختان به بيشتر اجزاى درخت با وجود ارتفاع زياد از زمين برسد؛ همچنين به خاطر اين ويژگى است كه آب در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همه موجودات زنده با وجود تفاوت در محل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صورت يكسان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اگر اين ويژگى نبود آب به خاطر تاثير جاذبه زمين در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پايينى بدن جانداران جمع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 اما ويژگى دهم آب بى بو و بى مزه بودن آن است؛ اگر غير از اين بود مزه و بوى آب بر مزه و بوى همه مواد داراى آب غالب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آمد به ويژه موادى همانند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شكوفه گياهان، گوشت و شير حيوانات كه در بدن جانداران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نقش آب تنها به اين منحصر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تنها مايعى است كه فعل و انفعالات شيميايى ميان مولكول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مواد مورد نياز در ساخت بدن موجودات زنده را تسهيل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بلكه در تركيب مواد آلى توليد شده توسط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زنده نيز حضور دارد. مواد آلى اساسا از چهار عنصر كربن، هيدروژن، اكسيژن و نيتروژن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البته مقادير اندكى كلسيم، منيزيم، پتاسيم، آهن، فسفر و يُد نيز در مواد آلى يافت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منبع اصلى كربن و اكسيژن، دى اكسيد كربن موجود در آب يا هواست. منبع هيدروژن هم آب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و اما منبع نيتروژن، هوايى است كه موجودات زنده كوچك آن را در خاك و آب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تثبيت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كار ساخت مواد آلى از مواد اصلى تشكيل دهنده آن يا مواد خام آن ابتدا از طريق ساخت قند گلوكز در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گياهان و جلبك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آنگاه اين قند براى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ساخت انواع مختلف مواد آلى مورد استفاده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ساخت قند گلوكز از دى اكسيد كربن و آب در داخل پلاست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سبز موجود در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گياهان و جلبك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طريق فتوسنتز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اين فرايند 6 مولكول دى اكسيد كربن و 6 مولكول آب تركيب شده و يك مولكول قند گلوكز و شش مولكول اكسيژن توليد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سيستم توليد قند گلوكز از آب و دى اكسيد كربن آنقدر پيچيده است كه دانشمندان همچنان در تقليد از اين كار ناتوان به نظر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رسند؛ اين در حالى است كه تكنولوژى پيشرفته در آزمايشگاه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كارخانه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در اختيار آنان قرار گرفته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ميزان آب جذب شده توسط گياهان و جلبك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از دريا، سالانه چهار صد وده ميليارد تن تخمين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زنند. مقدار دى اكسيد كربن كه گياهان از هوا و جلبك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دريا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گيرند، سالانه پانصد ميليارد تن و ميزان انرژى دريافتى توسط گياهان و جلبك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نور خورشيد سالانه يك دو هزارم مجموع انرژى خورشيدى دريافتى توسط زمين برآورد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مقابل، پلاست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موجود در گياهان و جلبك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سيصد و چهل و يك ميليارد تن قند گلوكز، دويست و پنج ميليارد تن آب و سيصد و شصت و چهار ميليارد تن اكسيژن توليد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شگفتى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تدبير الهى آن است كه قند گلوكز پس از تجزيه و استفاده از انرژى ذخيره شده در آن، اين مقادير عظيم آب و دى اكسيد كربن را به طبيعت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گرداند تا دوباره مورد استفاده واقع شوند؛ در صورت عدم وجود چنين تدبيرى، مدت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پيش، همه آب و دى اكسيد كربن موجود در زمين به پايان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رسيد.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آب، درصد بالايى از وزن بدن موجودات زنده را به خود اختصاص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65 تا 90 درصد وزن بدن جانداران، از آب تشكيل شده است. اين ميزان ما را به ياد ميزان مساحت سطح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مساحت كلى سطح زمين كه نزديك به هفتاد درصد است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اندازد. پيش از اين گفتيم كه اين مقدار آب به خاطر دماى كيفى (ظرفيت گرمايى ويژه) بالاى آب براى نگه داشتن دماى سطح زمين در حدود متناسب با نيازهاى جانداران ضرورى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امر در مورد بدن موجودات زنده هم صدق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بدين ترتيب كه مقدار آب موجود در بدن جانداران به سيستم حفظ دما كمك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تا دماى بدن را در ميزان مشخصى نگه دارد؛ اين امر بدان سبب است كه دماى آب به علت بالابودن دماى كيفى (ظرفيت گرمايى ويژه) به سرعت تحت تاثير تغييرات دمايى محيط قرار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گيرد.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 توجه به نقش مهم آب در تشكيل حيات بر روى زمين، در قرآن بسيار از آن سخن به ميان آمده است؛ بسيارى از آيات قرآن درباره اهميت آب، روش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تشكيل و توزيع آن در مناطق مختلف زمين، ابزارهاى ذخيره سازى آن در زمين و نقش آن در آفرينش حيات بر روى اين سياره و تداوم حيات جانداران سخن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گويند. قرآن كريم بر اين نكته تاكيد دارد كه حيات بدون آب شكل نخواهد گرفت </w:t>
      </w:r>
      <w:r w:rsidRPr="00684C27">
        <w:rPr>
          <w:rFonts w:ascii="Tahoma" w:eastAsia="Times New Roman" w:hAnsi="Tahoma" w:cs="Tahoma" w:hint="cs"/>
          <w:b/>
          <w:bCs/>
          <w:color w:val="008000"/>
          <w:sz w:val="18"/>
          <w:szCs w:val="18"/>
          <w:rtl/>
          <w:lang w:bidi="fa-IR"/>
        </w:rPr>
        <w:t>«أوَ لَم يَرَ الَّذينَ كَفَرُوا أنَّ السَّماواتِ وَ الأرضَ كَأنَتا رَتقا فَفَتَقناهُما وَ جَعَلنَا مِنَ الماءِ 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حَيٍّ أفَلايُؤمِنُونَ»</w:t>
      </w:r>
      <w:bookmarkStart w:id="90" w:name="_ftnref9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[91]</w:t>
      </w:r>
      <w:r w:rsidRPr="00684C27">
        <w:rPr>
          <w:rFonts w:ascii="Tahoma" w:eastAsia="Times New Roman" w:hAnsi="Tahoma" w:cs="Tahoma"/>
          <w:sz w:val="18"/>
          <w:szCs w:val="18"/>
          <w:rtl/>
        </w:rPr>
        <w:fldChar w:fldCharType="end"/>
      </w:r>
      <w:bookmarkEnd w:id="90"/>
      <w:r w:rsidRPr="00684C27">
        <w:rPr>
          <w:rFonts w:ascii="Tahoma" w:eastAsia="Times New Roman" w:hAnsi="Tahoma" w:cs="Tahoma" w:hint="cs"/>
          <w:sz w:val="18"/>
          <w:szCs w:val="18"/>
          <w:rtl/>
          <w:lang w:bidi="fa-IR"/>
        </w:rPr>
        <w:t>؛ آيا كافران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بينند كه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به هم پيوسته بودند سپس آن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از هم جدا كرديم و هر چيز زنده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از آب قرار داديم، آيا ايمان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بر اين نكته تاكيد دارد كه همه جانداران آز آب آفريده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اند: </w:t>
      </w:r>
      <w:r w:rsidRPr="00684C27">
        <w:rPr>
          <w:rFonts w:ascii="Tahoma" w:eastAsia="Times New Roman" w:hAnsi="Tahoma" w:cs="Tahoma" w:hint="cs"/>
          <w:b/>
          <w:bCs/>
          <w:color w:val="008000"/>
          <w:sz w:val="18"/>
          <w:szCs w:val="18"/>
          <w:rtl/>
          <w:lang w:bidi="fa-IR"/>
        </w:rPr>
        <w:t>«وَ اللهُ خَلَقَ كُلَّ دابَّةٍ مِن ماءٍ فَمِنهُم مَن يَمشِى عَلَى بَطنِهِ وَ مِنهُم مَن يَمشِى عَلَى رِجلَينِ وَ مِنهُم مَن يَمشِى عَلَى أربَعٍ يَخلُقُ اللهُ ما يَشاءُ إنَّ اللهَ عَلَى 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قَديرٌ»</w:t>
      </w:r>
      <w:bookmarkStart w:id="91" w:name="_ftnref9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[92]</w:t>
      </w:r>
      <w:r w:rsidRPr="00684C27">
        <w:rPr>
          <w:rFonts w:ascii="Tahoma" w:eastAsia="Times New Roman" w:hAnsi="Tahoma" w:cs="Tahoma"/>
          <w:sz w:val="18"/>
          <w:szCs w:val="18"/>
          <w:rtl/>
        </w:rPr>
        <w:fldChar w:fldCharType="end"/>
      </w:r>
      <w:bookmarkEnd w:id="91"/>
      <w:r w:rsidRPr="00684C27">
        <w:rPr>
          <w:rFonts w:ascii="Tahoma" w:eastAsia="Times New Roman" w:hAnsi="Tahoma" w:cs="Tahoma" w:hint="cs"/>
          <w:sz w:val="18"/>
          <w:szCs w:val="18"/>
          <w:rtl/>
          <w:lang w:bidi="fa-IR"/>
        </w:rPr>
        <w:t>؛ خداوند هر جنبنده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از آب آفريد. برخى جانوران بر روى شكم، برخى بر روى دو پا و برخى بر روى چهار پا راه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روند. خداوند هرچه بخواهد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آفريند همانا او بر هر كارى تواناست. و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«ألَم تَرَ أنَّ اللهَ أنزَلَ مِنَ السَّماءِ ماءا فَأخرَجنَا بِهِ ثَمَراتٍ مُختَلِفا ألوانُها»</w:t>
      </w:r>
      <w:bookmarkStart w:id="92" w:name="_ftnref9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[93]</w:t>
      </w:r>
      <w:r w:rsidRPr="00684C27">
        <w:rPr>
          <w:rFonts w:ascii="Tahoma" w:eastAsia="Times New Roman" w:hAnsi="Tahoma" w:cs="Tahoma"/>
          <w:sz w:val="18"/>
          <w:szCs w:val="18"/>
          <w:rtl/>
        </w:rPr>
        <w:fldChar w:fldCharType="end"/>
      </w:r>
      <w:bookmarkEnd w:id="92"/>
      <w:r w:rsidRPr="00684C27">
        <w:rPr>
          <w:rFonts w:ascii="Tahoma" w:eastAsia="Times New Roman" w:hAnsi="Tahoma" w:cs="Tahoma" w:hint="cs"/>
          <w:sz w:val="18"/>
          <w:szCs w:val="18"/>
          <w:rtl/>
          <w:lang w:bidi="fa-IR"/>
        </w:rPr>
        <w:t>؛ آيا نديدى كه خداوند از آسمان، آبى فرو فرستاد سپس به وسيله آن ميوه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رنگارنگ بيرون آورديم.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همچنين قرآن روش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توزيع آب در همه مناطق زمين را برشمرده است: </w:t>
      </w:r>
      <w:r w:rsidRPr="00684C27">
        <w:rPr>
          <w:rFonts w:ascii="Tahoma" w:eastAsia="Times New Roman" w:hAnsi="Tahoma" w:cs="Tahoma" w:hint="cs"/>
          <w:b/>
          <w:bCs/>
          <w:color w:val="008000"/>
          <w:sz w:val="18"/>
          <w:szCs w:val="18"/>
          <w:rtl/>
          <w:lang w:bidi="fa-IR"/>
        </w:rPr>
        <w:t>«أوَ لَم يَرَوا أنَّا نَسوقُ الماءَ إلى الأرضِ الجُرُزِ فَنُخرِجُ بِهِ زَرعا تَأكُلُ مِنهُ أنعامُهُم وَ أنفُسُهُم أفَلا يُبصِرونَ»</w:t>
      </w:r>
      <w:bookmarkStart w:id="93" w:name="_ftnref9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[94]</w:t>
      </w:r>
      <w:r w:rsidRPr="00684C27">
        <w:rPr>
          <w:rFonts w:ascii="Tahoma" w:eastAsia="Times New Roman" w:hAnsi="Tahoma" w:cs="Tahoma"/>
          <w:sz w:val="18"/>
          <w:szCs w:val="18"/>
          <w:rtl/>
        </w:rPr>
        <w:fldChar w:fldCharType="end"/>
      </w:r>
      <w:bookmarkEnd w:id="93"/>
      <w:r w:rsidRPr="00684C27">
        <w:rPr>
          <w:rFonts w:ascii="Tahoma" w:eastAsia="Times New Roman" w:hAnsi="Tahoma" w:cs="Tahoma" w:hint="cs"/>
          <w:sz w:val="18"/>
          <w:szCs w:val="18"/>
          <w:rtl/>
          <w:lang w:bidi="fa-IR"/>
        </w:rPr>
        <w:t>؛ آيا نديده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ما آب را به طرف زمين خشك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رانيم و به وسيله آن كشت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آوريم تا هم انسان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هم چهارپايان از آن بخورند، آيا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همچنين در قرآن به روش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ذخيره آب چه در سطح زمين يعنى درياچه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چه در حوضچه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زير زمينى و بيرون آوردن آب به شكل رودخانه و چشمه اشاره رفته است: </w:t>
      </w:r>
      <w:r w:rsidRPr="00684C27">
        <w:rPr>
          <w:rFonts w:ascii="Tahoma" w:eastAsia="Times New Roman" w:hAnsi="Tahoma" w:cs="Tahoma" w:hint="cs"/>
          <w:b/>
          <w:bCs/>
          <w:color w:val="008000"/>
          <w:sz w:val="18"/>
          <w:szCs w:val="18"/>
          <w:rtl/>
          <w:lang w:bidi="fa-IR"/>
        </w:rPr>
        <w:t>«ألَم تَرَ أنَّ اللهَ أنزَلَ مِنَ السَّماءِ ماءا فَسَلَكَهُ يَنابيعَ فِى الأرضِ ثُمَّ يُخرِجُ بِهِ زَرعا مُختَلِفا ألوانُهُ ثُمَّ يَهيجُ فَتَراهُ مُصفَرّا ثُمَّ يَجعَلُهُ حُطاما إنَّ فِى ذَلِكَ لَذِكرَى لِأولِى الألبابِ»</w:t>
      </w:r>
      <w:r w:rsidRPr="00684C27">
        <w:rPr>
          <w:rFonts w:ascii="Tahoma" w:eastAsia="Times New Roman" w:hAnsi="Tahoma" w:cs="Tahoma" w:hint="cs"/>
          <w:sz w:val="18"/>
          <w:szCs w:val="18"/>
          <w:rtl/>
          <w:lang w:bidi="fa-IR"/>
        </w:rPr>
        <w:t>؛ آيا نديدى كه خداوند از آسمان، آبى فرستاد پس آن را به صورت چشمه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در زمين جارى ساخت آنگاه به وسيله آن، كشت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محصولات رنگارنگ را بيرون آورد آنگاه خشك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آن را زرد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بينى، سپس آن را درهم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شكند همانا در اين امر تذكرى است براى خردمندان.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به انسان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هشدار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آب باران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به آسانى در اعماق پوسته زمين فرو رود؛ اما خداوند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بالايى پوسته زمين را چنان طراحى كرده است كه آب را در فاصله نزديك به سطح زمين نگه داشته و از فرو رفتن آن در دل زمين جلوگيرى كنند: </w:t>
      </w:r>
      <w:r w:rsidRPr="00684C27">
        <w:rPr>
          <w:rFonts w:ascii="Tahoma" w:eastAsia="Times New Roman" w:hAnsi="Tahoma" w:cs="Tahoma" w:hint="cs"/>
          <w:b/>
          <w:bCs/>
          <w:color w:val="008000"/>
          <w:sz w:val="18"/>
          <w:szCs w:val="18"/>
          <w:rtl/>
          <w:lang w:bidi="fa-IR"/>
        </w:rPr>
        <w:t>«وَ أنزَلنَا مِنَ السَّماءِ مَاءا بِقَدَرٍ فَأسكَنَّاهُ فِى الأرضِ وَ إنَّا عَلَى ذَهابٍ بِهِ لَقَادِرونَ»</w:t>
      </w:r>
      <w:bookmarkStart w:id="94" w:name="_ftnref9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[95]</w:t>
      </w:r>
      <w:r w:rsidRPr="00684C27">
        <w:rPr>
          <w:rFonts w:ascii="Tahoma" w:eastAsia="Times New Roman" w:hAnsi="Tahoma" w:cs="Tahoma"/>
          <w:sz w:val="18"/>
          <w:szCs w:val="18"/>
          <w:rtl/>
        </w:rPr>
        <w:fldChar w:fldCharType="end"/>
      </w:r>
      <w:bookmarkEnd w:id="94"/>
      <w:r w:rsidRPr="00684C27">
        <w:rPr>
          <w:rFonts w:ascii="Tahoma" w:eastAsia="Times New Roman" w:hAnsi="Tahoma" w:cs="Tahoma" w:hint="cs"/>
          <w:sz w:val="18"/>
          <w:szCs w:val="18"/>
          <w:rtl/>
          <w:lang w:bidi="fa-IR"/>
        </w:rPr>
        <w:t>؛ واز آسمان آبى به اندازه نازل كرديم و آن را در زمين جاى داديم و بى شك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توانيم آن را از ميان ببريم.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«قُل أرَأيتُم إن أصبَحَ ماءُكُم غَورا فَمَن يَأتيكُم بِماءٍ مَعينٍ»</w:t>
      </w:r>
      <w:bookmarkStart w:id="95" w:name="_ftnref9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[96]</w:t>
      </w:r>
      <w:r w:rsidRPr="00684C27">
        <w:rPr>
          <w:rFonts w:ascii="Tahoma" w:eastAsia="Times New Roman" w:hAnsi="Tahoma" w:cs="Tahoma"/>
          <w:sz w:val="18"/>
          <w:szCs w:val="18"/>
          <w:rtl/>
        </w:rPr>
        <w:fldChar w:fldCharType="end"/>
      </w:r>
      <w:bookmarkEnd w:id="95"/>
      <w:r w:rsidRPr="00684C27">
        <w:rPr>
          <w:rFonts w:ascii="Tahoma" w:eastAsia="Times New Roman" w:hAnsi="Tahoma" w:cs="Tahoma" w:hint="cs"/>
          <w:sz w:val="18"/>
          <w:szCs w:val="18"/>
          <w:rtl/>
          <w:lang w:bidi="fa-IR"/>
        </w:rPr>
        <w:t>؛ بگو اگر آب در زمين فرو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رفت چه كسى آب جارى و گوارا براى شما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بر اين نكته تاكيد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آب، در سطح همه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طورى توزيع گشته است كه حيات را براى همه جانداران ساكن خشكى تضمين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r w:rsidRPr="00684C27">
        <w:rPr>
          <w:rFonts w:ascii="Tahoma" w:eastAsia="Times New Roman" w:hAnsi="Tahoma" w:cs="Tahoma" w:hint="cs"/>
          <w:b/>
          <w:bCs/>
          <w:color w:val="008000"/>
          <w:sz w:val="18"/>
          <w:szCs w:val="18"/>
          <w:rtl/>
          <w:lang w:bidi="fa-IR"/>
        </w:rPr>
        <w:t>«وَ هُوَ الَّذِى أرسَلَ الرِّياحَ بُشرا بَينَ يَدَى رَحمَتِهِ وَ أنزَلنَا مِنَ السَّماءِ ماءا طَهورا * لِنُحيِيَ بِهِ بَلدَةً مَيتا وَ نُسقيهِ مِمَّا خَلَقنَا أنعاما وَ أناسيَّ كَثيرا * وَ لَقَد صَرَّفناه بَينَهُم لِيَذَّكَّرُوا فَأبَي أكثَرُ النَّاسِ إلَّا كُفورا»</w:t>
      </w:r>
      <w:bookmarkStart w:id="96" w:name="_ftnref9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[97]</w:t>
      </w:r>
      <w:r w:rsidRPr="00684C27">
        <w:rPr>
          <w:rFonts w:ascii="Tahoma" w:eastAsia="Times New Roman" w:hAnsi="Tahoma" w:cs="Tahoma"/>
          <w:sz w:val="18"/>
          <w:szCs w:val="18"/>
          <w:rtl/>
        </w:rPr>
        <w:fldChar w:fldCharType="end"/>
      </w:r>
      <w:bookmarkEnd w:id="96"/>
      <w:r w:rsidRPr="00684C27">
        <w:rPr>
          <w:rFonts w:ascii="Tahoma" w:eastAsia="Times New Roman" w:hAnsi="Tahoma" w:cs="Tahoma" w:hint="cs"/>
          <w:sz w:val="18"/>
          <w:szCs w:val="18"/>
          <w:rtl/>
          <w:lang w:bidi="fa-IR"/>
        </w:rPr>
        <w:t>؛ اوست كه بادها را به رحمت خود فرستاد و از آسمان آبى پاكيزه نازل نموديم تا بوسيله آن سرزمين مرده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زنده گردانيم و از مخلوقات خود چهار پايان و مردم بسيارى را سيراب نماييم و ما اين آب را ميان آنها گردانيديم تا متذكر شوند، اما بيشتر مردم تنها كفر را برگرفتند.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تاكيد دارد كه مقدار ريزش آب بر سطح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چنان به اندازه است كه اختلال در مقدار بارش بر روى زمين منجر به نابودى حيات در سطح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r w:rsidRPr="00684C27">
        <w:rPr>
          <w:rFonts w:ascii="Tahoma" w:eastAsia="Times New Roman" w:hAnsi="Tahoma" w:cs="Tahoma" w:hint="cs"/>
          <w:b/>
          <w:bCs/>
          <w:color w:val="008000"/>
          <w:sz w:val="18"/>
          <w:szCs w:val="18"/>
          <w:rtl/>
          <w:lang w:bidi="fa-IR"/>
        </w:rPr>
        <w:t>«وَ الَّذِى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نَزَّلَ مِنَ السَّماءِ ماءا بِقَدَرٍ فَأنشَرنا بِهِ بَلدَةً مَيتا كَذَلِكَ تَخرُجونَ»</w:t>
      </w:r>
      <w:bookmarkStart w:id="97" w:name="_ftnref9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[98]</w:t>
      </w:r>
      <w:r w:rsidRPr="00684C27">
        <w:rPr>
          <w:rFonts w:ascii="Tahoma" w:eastAsia="Times New Roman" w:hAnsi="Tahoma" w:cs="Tahoma"/>
          <w:sz w:val="18"/>
          <w:szCs w:val="18"/>
          <w:rtl/>
        </w:rPr>
        <w:fldChar w:fldCharType="end"/>
      </w:r>
      <w:bookmarkEnd w:id="97"/>
      <w:r w:rsidRPr="00684C27">
        <w:rPr>
          <w:rFonts w:ascii="Tahoma" w:eastAsia="Times New Roman" w:hAnsi="Tahoma" w:cs="Tahoma" w:hint="cs"/>
          <w:sz w:val="18"/>
          <w:szCs w:val="18"/>
          <w:rtl/>
          <w:lang w:bidi="fa-IR"/>
        </w:rPr>
        <w:t xml:space="preserve">؛ او </w:t>
      </w:r>
      <w:r w:rsidRPr="00684C27">
        <w:rPr>
          <w:rFonts w:ascii="Tahoma" w:eastAsia="Times New Roman" w:hAnsi="Tahoma" w:cs="Tahoma" w:hint="cs"/>
          <w:sz w:val="18"/>
          <w:szCs w:val="18"/>
          <w:rtl/>
          <w:lang w:bidi="fa-IR"/>
        </w:rPr>
        <w:lastRenderedPageBreak/>
        <w:t>كسى است كه از آسمان آبى به اندازه نازل كرد پس به آن وسيله سرزمين مرده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زنده گردانيديم شما نيز اين چنين از قبر خارج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«أنزَلَ مِنَ السَّماءِ ماءا فَسالَت أودِيَةٌ بِقَدَرِهَا»</w:t>
      </w:r>
      <w:bookmarkStart w:id="98" w:name="_ftnref9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"_ftn99"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[99]</w:t>
      </w:r>
      <w:r w:rsidRPr="00684C27">
        <w:rPr>
          <w:rFonts w:ascii="Tahoma" w:eastAsia="Times New Roman" w:hAnsi="Tahoma" w:cs="Tahoma"/>
          <w:sz w:val="18"/>
          <w:szCs w:val="18"/>
          <w:rtl/>
        </w:rPr>
        <w:fldChar w:fldCharType="end"/>
      </w:r>
      <w:bookmarkEnd w:id="98"/>
      <w:r w:rsidRPr="00684C27">
        <w:rPr>
          <w:rFonts w:ascii="Tahoma" w:eastAsia="Times New Roman" w:hAnsi="Tahoma" w:cs="Tahoma" w:hint="cs"/>
          <w:sz w:val="18"/>
          <w:szCs w:val="18"/>
          <w:rtl/>
          <w:lang w:bidi="fa-IR"/>
        </w:rPr>
        <w:t>؛ از آسمان آبى فرو فرستاد پس هر دره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به ميزان خود پر از آب شد.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قرآن بر نقش مهم باد در انتقال ابرهاى باران زا و توزيع آن در همه خشكى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تاكيد شده است: </w:t>
      </w:r>
      <w:r w:rsidRPr="00684C27">
        <w:rPr>
          <w:rFonts w:ascii="Tahoma" w:eastAsia="Times New Roman" w:hAnsi="Tahoma" w:cs="Tahoma" w:hint="cs"/>
          <w:b/>
          <w:bCs/>
          <w:color w:val="008000"/>
          <w:sz w:val="18"/>
          <w:szCs w:val="18"/>
          <w:rtl/>
          <w:lang w:bidi="fa-IR"/>
        </w:rPr>
        <w:t>«وَ هُوَ الَّذِى يُرسِلُ الرِّياحَ بُشرَى بَينَ يَدَى رَحمَتِهِ حَتَّى إذَا أقَلَّت سَحابا ثِقالاًسُقناهُ إلَى بَلَدٍ مَيِّتٍ فَأنزَلنَا بِهِ الماءَ فَأخرَجنَا بِهِ مِن كُلِّ الثَّمَراتِ كَذَلِكَ نُخرِجُ المَوتَى لَعَلَّكُم تَذَكَّرونَ»</w:t>
      </w:r>
      <w:bookmarkStart w:id="99" w:name="_ftnref10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[100]</w:t>
      </w:r>
      <w:r w:rsidRPr="00684C27">
        <w:rPr>
          <w:rFonts w:ascii="Tahoma" w:eastAsia="Times New Roman" w:hAnsi="Tahoma" w:cs="Tahoma"/>
          <w:sz w:val="18"/>
          <w:szCs w:val="18"/>
          <w:rtl/>
        </w:rPr>
        <w:fldChar w:fldCharType="end"/>
      </w:r>
      <w:bookmarkEnd w:id="99"/>
      <w:r w:rsidRPr="00684C27">
        <w:rPr>
          <w:rFonts w:ascii="Tahoma" w:eastAsia="Times New Roman" w:hAnsi="Tahoma" w:cs="Tahoma" w:hint="cs"/>
          <w:sz w:val="18"/>
          <w:szCs w:val="18"/>
          <w:rtl/>
          <w:lang w:bidi="fa-IR"/>
        </w:rPr>
        <w:t>؛ اوست كه بادها را به مژده رحمت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فرستد تا ابرهاى سنگين را به طرف سرزمين مرده منتقل كنند؛ سپس از اين ابرها آب نازل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و به وسيله آب همه نوع ميوه را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آوريم؛ به همين ترتيب مردگان را بيرون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آوريم شايد مردم متذكر شوند.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أرسَلنَا الرِّياحَ لَواقِحَ فَأنزَلنَا مِنَ السَّماءِ ماءا فَأسقَينَاكُمُوهُ وَ مَا أنتُم لَهُ بِخازِنينَ»</w:t>
      </w:r>
      <w:bookmarkStart w:id="100" w:name="_ftnref10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[101]</w:t>
      </w:r>
      <w:r w:rsidRPr="00684C27">
        <w:rPr>
          <w:rFonts w:ascii="Tahoma" w:eastAsia="Times New Roman" w:hAnsi="Tahoma" w:cs="Tahoma"/>
          <w:sz w:val="18"/>
          <w:szCs w:val="18"/>
          <w:rtl/>
        </w:rPr>
        <w:fldChar w:fldCharType="end"/>
      </w:r>
      <w:bookmarkEnd w:id="100"/>
      <w:r w:rsidRPr="00684C27">
        <w:rPr>
          <w:rFonts w:ascii="Tahoma" w:eastAsia="Times New Roman" w:hAnsi="Tahoma" w:cs="Tahoma" w:hint="cs"/>
          <w:sz w:val="18"/>
          <w:szCs w:val="18"/>
          <w:rtl/>
          <w:lang w:bidi="fa-IR"/>
        </w:rPr>
        <w:t>؛ بادها را براى لقاح (بارور كردن ابرها و گياهان) فرستاديم، پس از آسمان آبى نازل كرديم و شما را از آن سيراب نموديم در حالى كه شما قدرت ذخيره آن را نداريد.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به اين نكته اشاره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كه هر گونه اشتباهى هر چند ساده در مواد تشكيل دهنده جو يا خاك زمين ممكن است آب شيرين را به آب ترش يا شور تبديل نمايد: </w:t>
      </w:r>
      <w:r w:rsidRPr="00684C27">
        <w:rPr>
          <w:rFonts w:ascii="Tahoma" w:eastAsia="Times New Roman" w:hAnsi="Tahoma" w:cs="Tahoma" w:hint="cs"/>
          <w:b/>
          <w:bCs/>
          <w:color w:val="008000"/>
          <w:sz w:val="18"/>
          <w:szCs w:val="18"/>
          <w:rtl/>
          <w:lang w:bidi="fa-IR"/>
        </w:rPr>
        <w:t>«أفَرَأيتُمُ الماءَ الَّذِى تَشرَبونَ * أ أنتُم أنزَلتُموهُ مِنَ المُزنِ أم نَحنُ المُنزِلونَ * لَو نَشاءُ لَجَعَلناهُ أجاجا فَلَو لاتَشكُرونَ»</w:t>
      </w:r>
      <w:bookmarkStart w:id="101" w:name="_ftnref10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[102]</w:t>
      </w:r>
      <w:r w:rsidRPr="00684C27">
        <w:rPr>
          <w:rFonts w:ascii="Tahoma" w:eastAsia="Times New Roman" w:hAnsi="Tahoma" w:cs="Tahoma"/>
          <w:sz w:val="18"/>
          <w:szCs w:val="18"/>
          <w:rtl/>
        </w:rPr>
        <w:fldChar w:fldCharType="end"/>
      </w:r>
      <w:bookmarkEnd w:id="101"/>
      <w:r w:rsidRPr="00684C27">
        <w:rPr>
          <w:rFonts w:ascii="Tahoma" w:eastAsia="Times New Roman" w:hAnsi="Tahoma" w:cs="Tahoma" w:hint="cs"/>
          <w:sz w:val="18"/>
          <w:szCs w:val="18"/>
          <w:rtl/>
          <w:lang w:bidi="fa-IR"/>
        </w:rPr>
        <w:t>؛ آيا آبى را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نوشيد 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ايد آيا شما آن را از ابر نازل كرده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ايد؟ يا ما اگر بخواهيم آن را تلخ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پس چرا شكر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كريم تاكيد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حيات از زمان پيدايش به آب به عنوان يك عامل اساسى نيازمند بوده است؛ در اين كتاب آسمانى به گِل به عنوان اولين مرحله آفرينش جانداران اشاره شده است و همانطور كه همه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دانيم گِل، مخلوطى از خاك وآب است: </w:t>
      </w:r>
      <w:r w:rsidRPr="00684C27">
        <w:rPr>
          <w:rFonts w:ascii="Tahoma" w:eastAsia="Times New Roman" w:hAnsi="Tahoma" w:cs="Tahoma" w:hint="cs"/>
          <w:b/>
          <w:bCs/>
          <w:color w:val="008000"/>
          <w:sz w:val="18"/>
          <w:szCs w:val="18"/>
          <w:rtl/>
          <w:lang w:bidi="fa-IR"/>
        </w:rPr>
        <w:t>«الَّذِى أحسَنَ 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خَلقَهُ وَ بَدَأ خَلقَ الإنسانِ مِن طينٍ»</w:t>
      </w:r>
      <w:r w:rsidRPr="00684C27">
        <w:rPr>
          <w:rFonts w:ascii="Tahoma" w:eastAsia="Times New Roman" w:hAnsi="Tahoma" w:cs="Tahoma" w:hint="cs"/>
          <w:sz w:val="18"/>
          <w:szCs w:val="18"/>
          <w:rtl/>
          <w:lang w:bidi="fa-IR"/>
        </w:rPr>
        <w:t>؛ او كسى است كه همه چيز را نيكو آفريد وآفرينش انسان را از گل آغاز نمود.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نقش مهم آب در حيات جانداران را زمانى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درك نمود كه وضعيت زمين قبل وبعد از بارش باران بر آن را با هم مقايسه كنيم؛ زمين پيش از بارش باران، خشك و خالى از گياه است اما پس از بارش باران، سرسبز و شاداب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خداوند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تَرَى الأرضَ هامِدَةً فَإذَا أنزَلنَا عَلَيهَا الماءَ اهتَزَّت وَ رَبَت وَ أنبَتَت مِن كُلِّ زَوجٍ بَهيجٍ»</w:t>
      </w:r>
      <w:bookmarkStart w:id="102" w:name="_ftnref10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[103]</w:t>
      </w:r>
      <w:r w:rsidRPr="00684C27">
        <w:rPr>
          <w:rFonts w:ascii="Tahoma" w:eastAsia="Times New Roman" w:hAnsi="Tahoma" w:cs="Tahoma"/>
          <w:sz w:val="18"/>
          <w:szCs w:val="18"/>
          <w:rtl/>
        </w:rPr>
        <w:fldChar w:fldCharType="end"/>
      </w:r>
      <w:bookmarkEnd w:id="102"/>
      <w:r w:rsidRPr="00684C27">
        <w:rPr>
          <w:rFonts w:ascii="Tahoma" w:eastAsia="Times New Roman" w:hAnsi="Tahoma" w:cs="Tahoma" w:hint="cs"/>
          <w:sz w:val="18"/>
          <w:szCs w:val="18"/>
          <w:rtl/>
          <w:lang w:bidi="fa-IR"/>
        </w:rPr>
        <w:t>؛ و زمين را خشكيده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بينى پس آنگاه كه آب بر آن نازل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به جنبش در آمده و ورم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وهر گونه گياه زيبا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روياند. و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«ألَم تَرَ أنَّ اللهَ أنزَلَ مِنَ السَّماءِ ماءا فَتُصبِحُ الأرضُ مُخضَرَّةً إنَّ اللهَ لَطيفٌ خَبيرٌ»</w:t>
      </w:r>
      <w:bookmarkStart w:id="103" w:name="_ftnref10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[104]</w:t>
      </w:r>
      <w:r w:rsidRPr="00684C27">
        <w:rPr>
          <w:rFonts w:ascii="Tahoma" w:eastAsia="Times New Roman" w:hAnsi="Tahoma" w:cs="Tahoma"/>
          <w:sz w:val="18"/>
          <w:szCs w:val="18"/>
          <w:rtl/>
        </w:rPr>
        <w:fldChar w:fldCharType="end"/>
      </w:r>
      <w:bookmarkEnd w:id="103"/>
      <w:r w:rsidRPr="00684C27">
        <w:rPr>
          <w:rFonts w:ascii="Tahoma" w:eastAsia="Times New Roman" w:hAnsi="Tahoma" w:cs="Tahoma" w:hint="cs"/>
          <w:sz w:val="18"/>
          <w:szCs w:val="18"/>
          <w:rtl/>
          <w:lang w:bidi="fa-IR"/>
        </w:rPr>
        <w:t>؛ آيا نديدى كه خداوند از آسمان آبى فرستاد كه پس از آن زمين سبز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همانا خداوند دقيق و آگاه است. و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هُوَ الَّذِى أنزَلَ مِنَ السَّماءِ ماءا لَكُم مِنهُ شَرابٌ وَ مِنهُ شَجَرٌ فيهِ تُسيمونَ * يُنبِتُ لَكُم بِهِ الزَّرعَ وَ الزَّيتونَ وَ النَّخيلَ وَ الأعنابَ وَ مِن كُلِّ الثَّمَراتِ إنَّ فِى ذَلِكَ لاَيَةً لِقَومٍ يَتَفَكَّرونَ»</w:t>
      </w:r>
      <w:bookmarkStart w:id="104" w:name="_ftnref10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[105]</w:t>
      </w:r>
      <w:r w:rsidRPr="00684C27">
        <w:rPr>
          <w:rFonts w:ascii="Tahoma" w:eastAsia="Times New Roman" w:hAnsi="Tahoma" w:cs="Tahoma"/>
          <w:sz w:val="18"/>
          <w:szCs w:val="18"/>
          <w:rtl/>
        </w:rPr>
        <w:fldChar w:fldCharType="end"/>
      </w:r>
      <w:bookmarkEnd w:id="104"/>
      <w:r w:rsidRPr="00684C27">
        <w:rPr>
          <w:rFonts w:ascii="Tahoma" w:eastAsia="Times New Roman" w:hAnsi="Tahoma" w:cs="Tahoma" w:hint="cs"/>
          <w:sz w:val="18"/>
          <w:szCs w:val="18"/>
          <w:rtl/>
          <w:lang w:bidi="fa-IR"/>
        </w:rPr>
        <w:t>؛ او كسى است كه از آسمان آبى فرو فرستاد كه آب آشاميدنى شما از آن است و روييدنى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رمه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خود را در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چرانيد نيز از آن است و بدان وسيله براى شما كشتزارها، باغ</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خرما و انگور و همه نوع ميوه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روياند. همانا در اين امر نشانه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است براى مردم اهل تفكر.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منابع:</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بداية الخلق فى القرآن الكريم، د. منصور العبادى، دارالفلاح للنشر و التوزيع، عمان، الاردن، چاپ 2000 ميلادى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 آب اين ماده عجيب، تاليف ايگور پتريانوف، ترجمه عيسى مسوح، دار (مير) للطباعه و النشر، مسكو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3. الماء و الحياة، استاد فراس نور الحق، دايرة المعارف اعجاز علمى در قرآن وسنت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4. طبيعت حيات، تاليف فرانسيس كريك، ترجمه احمد مستجير، عالم المعرفة ـ مى1988 م. الكويت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2. آفرينش زمين در دو روز</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عزيز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«قُلْ أَ إِنَّكُمْ لَتَكْفُرُونَ بِالَّذِي خَلَقَ الْأَرْضَ فِي يَوْمَيْنِ»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همه كتاب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آسمانى پيشين بر اين نكته تأكيد دارند كه خداوند،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وزمين و آنچه در بين آن دو است را در شش روز آفريده است. قرآن كريم در بسيارى از آياتش بر اين نكته صحه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گذارد؛ از جمله: </w:t>
      </w:r>
      <w:r w:rsidRPr="00684C27">
        <w:rPr>
          <w:rFonts w:ascii="Tahoma" w:eastAsia="Times New Roman" w:hAnsi="Tahoma" w:cs="Tahoma" w:hint="cs"/>
          <w:b/>
          <w:bCs/>
          <w:color w:val="008000"/>
          <w:sz w:val="18"/>
          <w:szCs w:val="18"/>
          <w:rtl/>
          <w:lang w:bidi="fa-IR"/>
        </w:rPr>
        <w:t>«اللهُ الَّذِى خَلَقَ السَّمَواتِ وَ الأرضِ فِى سِتَّةِ أيَّامٍ ثُمَّ استَوَى عَلَى العَرشِ مَا لَكُم مِن دونِهِ مِن وَليٍّ وَ لا شَفيعٍ أفَلاتَتَذَكَّرونَ»</w:t>
      </w:r>
      <w:bookmarkStart w:id="105" w:name="_ftnref10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[106]</w:t>
      </w:r>
      <w:r w:rsidRPr="00684C27">
        <w:rPr>
          <w:rFonts w:ascii="Tahoma" w:eastAsia="Times New Roman" w:hAnsi="Tahoma" w:cs="Tahoma"/>
          <w:sz w:val="18"/>
          <w:szCs w:val="18"/>
          <w:rtl/>
        </w:rPr>
        <w:fldChar w:fldCharType="end"/>
      </w:r>
      <w:bookmarkEnd w:id="105"/>
      <w:r w:rsidRPr="00684C27">
        <w:rPr>
          <w:rFonts w:ascii="Tahoma" w:eastAsia="Times New Roman" w:hAnsi="Tahoma" w:cs="Tahoma" w:hint="cs"/>
          <w:sz w:val="18"/>
          <w:szCs w:val="18"/>
          <w:rtl/>
          <w:lang w:bidi="fa-IR"/>
        </w:rPr>
        <w:t xml:space="preserve">؛ همان خدايى كه </w:t>
      </w:r>
      <w:r w:rsidRPr="00684C27">
        <w:rPr>
          <w:rFonts w:ascii="Tahoma" w:eastAsia="Times New Roman" w:hAnsi="Tahoma" w:cs="Tahoma" w:hint="cs"/>
          <w:sz w:val="18"/>
          <w:szCs w:val="18"/>
          <w:rtl/>
          <w:lang w:bidi="fa-IR"/>
        </w:rPr>
        <w:lastRenderedPageBreak/>
        <w:t>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و هر آنچه در ميان آن دو است را در شش روز آفريد آنگاه بر عرش قدرت استيلا يافت و شما هيچ سرپرست و شفيعى غير از او نداريد، چرا در اين نكته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انديشيد.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البته قرآن كريم به ذكر اين واقعيت هستى شناسى بسنده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بلكه جزئيات بيشترى از اين شش روز ذكر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همچنين در قرآن وضعيت جهان در هنگام آغاز آفرينش و پايان آن نيز بيان شده است. از مهمترين حقايقى كه تنها قرآن به بيان آن پرداخته است و در كتب آسمانى ديگر نيامده اين مطلب است كه: خداوند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را هر كدام در دو روز آفريد و آفرينش آنها كلاً شش روز طول كشيد؛ مثلا در آيات 9 الى 12 سوره فُصِّلَت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«قُل أئِنَّكُم لَتَكفُرونَ بِالَّذِى خَلَقَ الأرضَ فِى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يَومَينِ وَ تَجعَلونَ لَهُ أندادا ذَلِكَ رَبُّ العالَمينَ * وَ جَعَلَ فيها رَواسِيَ مِن فَوقِها وَ بارَكَ فيها وَ قَدَّرَ فيها أقواتَها فِي أربَعَةِ أيَّامٍ سَواءا لِلسَّائِلينَ * ثُمَّ استَوَي إلَي السَّماءِ وَ هِيَ دُخانٌ فَقالَ لَها وَ لِلأرضِ ائتيا طَوعا أو كَرها قالَتا أتَينا طائِعَينِ * فَقَضاهُنَّ سَبعَ سَمَواتٍ فِى يَومَينِ وَ أوحَى فِى كُلِّ سَماءٍ أمرَها وَ زَيَّنَّا السَّماءَ الدُّنيَا بِمَصابيحَ وَ حِفظا ذَلِكَ تَقديرُ العَزيزِ العَليمِ»</w:t>
      </w:r>
      <w:bookmarkStart w:id="106" w:name="_ftnref10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[107]</w:t>
      </w:r>
      <w:r w:rsidRPr="00684C27">
        <w:rPr>
          <w:rFonts w:ascii="Tahoma" w:eastAsia="Times New Roman" w:hAnsi="Tahoma" w:cs="Tahoma"/>
          <w:sz w:val="18"/>
          <w:szCs w:val="18"/>
          <w:rtl/>
        </w:rPr>
        <w:fldChar w:fldCharType="end"/>
      </w:r>
      <w:bookmarkEnd w:id="106"/>
      <w:r w:rsidRPr="00684C27">
        <w:rPr>
          <w:rFonts w:ascii="Tahoma" w:eastAsia="Times New Roman" w:hAnsi="Tahoma" w:cs="Tahoma" w:hint="cs"/>
          <w:sz w:val="18"/>
          <w:szCs w:val="18"/>
          <w:rtl/>
          <w:lang w:bidi="fa-IR"/>
        </w:rPr>
        <w:t>؛ بگو آيا شما به آنكس كه زمين را در دو روز آفريد، كافر هستيد و براى او شريكانى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دهيد؟ او پروردگار جهانيان است. او در زمين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استوار قرار داد و بركاتى در آن آفريد و مواد غذايى آن را مُقّدر فرمود. اين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همه در چهار روز بود درست به اندازه نياز تقاضا كنندگان هستى. سپس به آفرينش آسمان پرداخت در حالى كه به صورت دود بود، به آن و زمين دستور داد به وجود آييد خواه از روى اطاعت و خواه با اكراه، آنها گفتند: ما از روى اطاعت به وجود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آييم. آنگاه هفت آسمان را در دو روز آفريد و به هر كدام از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وظيفه اش را وحى كرد؛ آنگاه آسمان پايين را با چراغ</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زينت داديم كه از آن محافظت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اين است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خداوند قدرتمند دانا.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اين آيه از حقايقى كه در هنگام آفرينش گيتى رخ داده است سخن به ميان آمده و گفته شده كه خداوند زمين را در دو روز آفريد، سپس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نيز در دو روز آفريد در حالى كه آيات بسيار ديگرى به اين نكته اشاره كرده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خلقت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در شش روز بوده است. مفسران در زمان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گذشته براى تفسير و توجيه اين تضاد ظاهرى، روش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گوناگونى برگزيدند؛ آنها سعى كرده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اين آيات را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تفسير كنند كه با آيات ديگرى كه در همين زمينه وارد شده همخوانى داشته باشد؛ به همين دليل براى پاسخ به سوالاتى نظير سئوالات زير به جدل پرداخته اند: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آيا آن دو روزى كه خداوند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را آفريد همان دو روزى است كه زمين را آفريد؟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آيا آن چهار روزى كه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خلق شدند و خداوند روزى را در زمين قرار داد شامل دو روز آفرينش زمين 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و ...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به علت اينكه در خصوص اين آيه وحيى نازل نشده است تنها از راه تخمين و تفكر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آن را حل كرد، بلكه از طريق اطلاعات علمى گسترده درباره خلقت و آفرينش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 آن را تفسير كرد.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آيات اين چنينى قرآن را كه درباره واقعيات گسترده جهان است فقط به وسيله اطلاعات علمى ثابت شده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تفسير كرد. همان گونه كه گفتيم آيات اين چنينى در قرآن كريم كه درباره حقايق هستى شناسى جهان آفرينش است فقط از طريق حقايق علمى كه براى دانشمندان ثابت شده باشد تفسير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درست همان گونه كه علم باعث شد آيات پيرامون حركت زمين و جايگاه ستارگان و نقش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ثابت نگه داشتن پوسته زمين بيشتر شناخته شود. در اين مقاله سعى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شده بعضى حقايق علمى در مورد آفرينش هستى و مراحل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گيرى آن شرح داده شود تا به اين وسيله آيات مذكور را شرح و تفسير كنيم.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بر طبق نظريات دانشمندان معاصر، جهان خلقت بر اثر يك انفجار گسترده و پراكنده شدن تمام مواد موجود در فضا به وجود آمده است؛ جهان در ابتدا يك جرم بسيار كوچك بود كه حرارت و چگالى بسيارى داشت. دانشمندان اين انفجار بزرگ را مهبانگ</w:t>
      </w:r>
      <w:bookmarkStart w:id="107" w:name="_ftnref10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[108]</w:t>
      </w:r>
      <w:r w:rsidRPr="00684C27">
        <w:rPr>
          <w:rFonts w:ascii="Tahoma" w:eastAsia="Times New Roman" w:hAnsi="Tahoma" w:cs="Tahoma"/>
          <w:sz w:val="18"/>
          <w:szCs w:val="18"/>
          <w:rtl/>
        </w:rPr>
        <w:fldChar w:fldCharType="end"/>
      </w:r>
      <w:bookmarkEnd w:id="107"/>
      <w:r w:rsidRPr="00684C27">
        <w:rPr>
          <w:rFonts w:ascii="Tahoma" w:eastAsia="Times New Roman" w:hAnsi="Tahoma" w:cs="Tahoma" w:hint="cs"/>
          <w:sz w:val="18"/>
          <w:szCs w:val="18"/>
          <w:rtl/>
          <w:lang w:bidi="fa-IR"/>
        </w:rPr>
        <w:t xml:space="preserve"> ناميده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ماهيت، منبع و علت انفجار تشكيل دهنده هستى در زمانى مشخص به طور دقيق براى ما مشخص نيست؛ همچنين دانشمندان از شرايط جهان قبل از انفجار نيز چيزى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دانند. خداوند متعال در قرآن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«ما أشهَدتُهُم خَلقَ السَّمَواتِ وَ الأرضِ وَ لا خَلقَ أنفُسِهِم وَ ما كنتُ مُتَّخِذَ المُضِلِّينَ عَضُدا»</w:t>
      </w:r>
      <w:bookmarkStart w:id="108" w:name="_ftnref10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"_ftn109"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[109]</w:t>
      </w:r>
      <w:r w:rsidRPr="00684C27">
        <w:rPr>
          <w:rFonts w:ascii="Tahoma" w:eastAsia="Times New Roman" w:hAnsi="Tahoma" w:cs="Tahoma"/>
          <w:sz w:val="18"/>
          <w:szCs w:val="18"/>
          <w:rtl/>
        </w:rPr>
        <w:fldChar w:fldCharType="end"/>
      </w:r>
      <w:bookmarkEnd w:id="108"/>
      <w:r w:rsidRPr="00684C27">
        <w:rPr>
          <w:rFonts w:ascii="Tahoma" w:eastAsia="Times New Roman" w:hAnsi="Tahoma" w:cs="Tahoma" w:hint="cs"/>
          <w:sz w:val="18"/>
          <w:szCs w:val="18"/>
          <w:rtl/>
          <w:lang w:bidi="fa-IR"/>
        </w:rPr>
        <w:t>؛ من آنها را بر آفرينش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و آفرينش خودشان گواه نگرفتم و از گمراهان طلب كمك نكردم.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احتمال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كه جهان قبل از انفجار، يك ماده صرف بوده كه نيرويى طبيعى بر آن حاكم بوده است؛ در اثر اين انفجار ماده ناشناخته هستى با شدت و سرعت فوق العاده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در فضا پخش شده و فضاى اطراف خود را پر كرده است، البته اگر بتوان فضايى در آن زمان تصور كرد چرا كه بعضى از دانشمندان معتقدند زمان و مكان هم با اين انفجار پديد آمده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جهان اوليه به صورت يك كُره آتشين همگن و متجانس بوده كه ابرهايى از يك ماده صرف آن را پر كرده بودند؛ اين كره به مرور زمان به شكل بسيار گسترده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درآمد تا اين كه درجه حرارتش بعد از گذشت تقريبا صد هزار سال به 3000 هزار درجه سانتى گراد رسيد. در اين حرارت شديد كم كم ذرات ساده اوليه از جمله كوراك، لپتون و فوتون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همين ماده شكل گرفتند و نيروهاى چهارگانه طبيعى نيز كه در يك نيرو متمركز بودند از هم جدا شدند. با كاهش دماى اين هستى تازه تشكيل يافته،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w:t>
      </w:r>
      <w:r w:rsidRPr="00684C27">
        <w:rPr>
          <w:rFonts w:ascii="Tahoma" w:eastAsia="Times New Roman" w:hAnsi="Tahoma" w:cs="Tahoma" w:hint="cs"/>
          <w:sz w:val="18"/>
          <w:szCs w:val="18"/>
          <w:rtl/>
          <w:lang w:bidi="fa-IR"/>
        </w:rPr>
        <w:lastRenderedPageBreak/>
        <w:t>نوترون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الكترون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نيز از تركيب كوارك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لپتون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گوناگون با يكديگر به وجود آمدند. همان طور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دانيد پروتون، نوترون و الكترون عناصر تشكيل دهنده اتم هستند.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طبق نظريه دانشمندان،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سه كوارك به وجود آمده كه دو عدد از آنها بار مثبت و سومى بار منفى داشته است؛ بنابراين بار كلى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مثبت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الكترون عكس اين قضيه اتفاق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افتد؛ نوترون نيز از سه كوارك تشكيل شده است، دو كوارك آن هر كدام داراى بار الكتريكى منفى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معادل يك سوم بار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هستند، كوارك سوم نيز داراى يك بار الكتريكى مثبت است كه معادل دو سوم بار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باشد بنابراين بار الكتريكى نوترون صفر خواهد بود.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چيزى كه در اين زمينه موجب شگفتى دانشمندان شده اين است كه تعداد و نوع كوارك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از تراكم اين انفجار در هوا پخش شده به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حساب شده بوده كه بعد از اتحاد آنها تعداد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دقيقا مساوى الكترون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شده است. تعداد نوترون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نيز دقيقا به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بوده كه براى ساخت تمام عناصر طبيعى جهان هستى مورد نياز بوده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در اين ذرات سه گانه، چهار نيرو را قرار داده كه به وسيله آنها تمامى كنش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واكنش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اين ذرات با هم و در نتيجه مواد تشكيل دهنده هستى، قاعده مند صورت گيرد. اين نيروها عبارتند از نيروى 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ضعيف، نيروى 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قوى، نيروى الكترو مغناطيسى و نيروى جاذبه. ميزان شدت و تاثير گذارى اين نيروها به صورت بسيار دقيق از جانب خداوند مشخص شده است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اگر كوچك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اشتباهى در مقادير اين نيروها وجود داشت، جهان به شكل كنونى آن در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آمد.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نيروهاى 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ضعيف و قوى كه در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نوترون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وجود دارند بسيار قوى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و شديدتر از دو نيروى ديگر عمل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ولى ميزان تاثير گذارى آنها در مقياس بسيار كوچكى تعريف شده است؛ به همين علت آنها مسئول نگه داشتن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نوترون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داخل هسته اتم به رغم وجود نيروى دفع الكتريكى بين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هستند. ازچيزهايى كه وجود خالقى مدبر در وراى آفرينش جهان هستى را ثابت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وجود نوترون در هسته اتم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فيزيك ابتدا تصور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كردند نوترون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موجودات بى فايده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هستند؛ چرا كه هيچ بار الكتريكى ندارند اما با تحقيقات گسترده در زمينه اتم به اين نتيجه رسيدند كه آنها نقش مهمى در ساخته شدن عناصر طبيعى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دارند. بدون وجود نوترون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به علت نيروى دافعه الكتريكى موجود در ميان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هسته اتم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توانست تعداد زيادى از آنها را در خود جاى دهد؛ در اين صورت تعداد عناصرى كه ستارگان قادر به ساخت آن بودند از انگشتان دست تجاوز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دانشمندان همچنين ثابت كرده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ميزان شدت نيروهاى 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قوى و ضعيف به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دقيق محاسبه شده است كه اگر اندكى از مقدار فعلى كمتر يا بيشتر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بود ساختن اين همه عنصر داخل ستارگان غير ممكن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گرديد.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نيروى الكترو مغناطيسى از لحاظ قدرت بعد از اين دو قرار دارد. وظيفه اصلى اين نيرو نگه داشتن الكترون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چرخش شديد دور هسته اتم است. اين الكترون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 وجود نيروى جاذبه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در داخل هسته بين آنها و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وجود دارد به سمت داخل هسته جذب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اگر اين اتفاق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افتاد امروزه زمين به اندازه يك توپ فوتبال بود و جهان هستى نيز شكل كنونى خود را نداشت. اين پديده همچنان به صورت يك معما باقى مانده بود تا اين كه در ربع اول قرن بيستم، علت آن كشف شد. دانشمندان كشف كردند كه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قوانين كلاسيك علم مكانيك را بر حركت الكترون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هنگام نزديك شدن به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تطبيق داد، بلكه بايد از قوانين جديدى استفاده كرد؛ اين قوانين جديد چيزى جز قوانين مكانيك كوانتوم نبود. بر اساس اين قوانين، الكترون در گردش به دور هسته، مدار مشخصى را دنبال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ايجاد اين مدار دقيق براى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الكترون در دور هسته و تعيين دقيق تعداد الكترون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هر مدار است كه باعث شده اين تعداد فراوان از پديده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فيزيكى و شيميايى را در اطراف خود ببينيم؛ پديده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موجب اين همه تنوع در مخلوقات الهى و دست ساخته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انسانى شده و دانشمندان زيادى را به خود مشغول كرده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نيروى چهارم در اتم نيروى جاذبه است. نيروى جاذبه، ضعيف</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اين نيروهاست كه وظيفه اصلى آن نگه داشتن كهكشان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ستارگان و سيارات در مدار خود است تا در هنگام گردش به دور هم، از مسير خود منحرف نشوند. ميزان اين نيرو نيز به دقت مشخص گشته تا فاصله اين اجرام آسمانى با هم و سرعت دوران آنها در حد معقولى بوده و اين اجرام در جاى خود باقى بمانند. يكى ديگر از عجايب آفرينش اين است كه اگر تعداد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از الكترون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يا بالعكس بيشتر باشد هر اندازه هم كه اين تفاوت ناچيز باشد همه اجرام آسمانى پر از بارهاى الكتريكى همسان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از آ نجايى كه قدرت نيروى الكترومغناطيس اتم از قدرت جاذبه بسيار بيشتر است اين نيرو مانع از تشكيل ستارگان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و در صورت تشكيل نيز مانع چرخش سيارات، دور ستاره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در اين صورت به علت دفع شديد ذرات اتم، جهان هستى از 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پاشيد و ذرات آن در فضا پخش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 اما به لطف الهى تعادل الكتريكى در همه اجرام آسمانى برقرار است و به همين علت نيروى جاذبه، تنها وظيفه حفظ توازن اين اجرام آسمانى را به عهده دارد. خداوند متعال در اين باره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«وَ جَعَلنَا السَّماءَ سَقفا مَحفوظا وَ هُم عَن آياتِها مُعرِضونَ * وَ هُوَ الَّذِى خَلَقَ اللَّيلَ وَ النَّهارَ وَ الشَّمسَ وَ القَمَرَ كُلٌّ فِى فَلَكٍ يَسبَحونَ»</w:t>
      </w:r>
      <w:bookmarkStart w:id="109" w:name="_ftnref11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[110]</w:t>
      </w:r>
      <w:r w:rsidRPr="00684C27">
        <w:rPr>
          <w:rFonts w:ascii="Tahoma" w:eastAsia="Times New Roman" w:hAnsi="Tahoma" w:cs="Tahoma"/>
          <w:sz w:val="18"/>
          <w:szCs w:val="18"/>
          <w:rtl/>
        </w:rPr>
        <w:fldChar w:fldCharType="end"/>
      </w:r>
      <w:bookmarkEnd w:id="109"/>
      <w:r w:rsidRPr="00684C27">
        <w:rPr>
          <w:rFonts w:ascii="Tahoma" w:eastAsia="Times New Roman" w:hAnsi="Tahoma" w:cs="Tahoma" w:hint="cs"/>
          <w:sz w:val="18"/>
          <w:szCs w:val="18"/>
          <w:rtl/>
          <w:lang w:bidi="fa-IR"/>
        </w:rPr>
        <w:t xml:space="preserve">؛ ما آسمان را </w:t>
      </w:r>
      <w:r w:rsidRPr="00684C27">
        <w:rPr>
          <w:rFonts w:ascii="Tahoma" w:eastAsia="Times New Roman" w:hAnsi="Tahoma" w:cs="Tahoma" w:hint="cs"/>
          <w:sz w:val="18"/>
          <w:szCs w:val="18"/>
          <w:rtl/>
          <w:lang w:bidi="fa-IR"/>
        </w:rPr>
        <w:lastRenderedPageBreak/>
        <w:t>سقف محفوظ قرار داديم ولى آنها از آيات آن رويگردانند. اوست كه شب و روز و خورشيد و ماه را آفريد و همه آنها را در مدارى شناور ساخت.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قبل از اينكه بحثمان را در مورد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هستى تكميل كنيم، اندكى درنگ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كنيم تا حقايق علمى مذكور را با حقايق موجود در قرآن مقايسه كنيم. خداوند در آيات مربوط به اين موضوع اشاره فرموده است كه: كه جهان قبل از پيدايش اوليه به صورت دود بوده است؛ نكته مذكور در اين آيه آمده است: </w:t>
      </w:r>
      <w:r w:rsidRPr="00684C27">
        <w:rPr>
          <w:rFonts w:ascii="Tahoma" w:eastAsia="Times New Roman" w:hAnsi="Tahoma" w:cs="Tahoma" w:hint="cs"/>
          <w:b/>
          <w:bCs/>
          <w:color w:val="008000"/>
          <w:sz w:val="18"/>
          <w:szCs w:val="18"/>
          <w:rtl/>
          <w:lang w:bidi="fa-IR"/>
        </w:rPr>
        <w:t>«ثُمَّ استَوَى إلَى السَّماءِ وَ هِيَ دُخانٌ»</w:t>
      </w:r>
      <w:r w:rsidRPr="00684C27">
        <w:rPr>
          <w:rFonts w:ascii="Tahoma" w:eastAsia="Times New Roman" w:hAnsi="Tahoma" w:cs="Tahoma" w:hint="cs"/>
          <w:sz w:val="18"/>
          <w:szCs w:val="18"/>
          <w:rtl/>
          <w:lang w:bidi="fa-IR"/>
        </w:rPr>
        <w:t>؛ به آفرينش آسمان پرداخت در حالى كه آسمان دود بود. مقصود از آسمان در اين آيه همان فضايى است كه بر اثر انفجار بزرگ زمان آفرينش، مملو از دود شده بود نه آسمانى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كه بعدها از همين دود ايجاد 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نام اين توده از ذرات اوليه را غبار كيهانى گذاشته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در حالى كه قرآن آنها را دود ناميده است. بايد گفت در اين جا نامگذارى قرآن دقيق</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است چون اين ذرات، بسيار كوچك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از غبار و حتى دود هستند ولى دود سبك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و كوچكترين چيزى است كه چشم بشر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آن را ببيند؛ به همين علت قرآن اين ذرات را دود ناميده است. در اينجا بايد از منكران خداو قرآن مجيد اين سوال را بپرسيم كه: پيامبرى بى سواد كه در ميان قومى بى سواد زندگى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مى كرد از كجا به اين واقعيت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عظيم درباره پيدايش جهان هستى پى برده است، حال آن كه اين حقايق به اذن خداوند در اثر پيشرفت علم در زمان حاضر كشف شده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آن جايى كه اين واقعيات علمى، حتى در كتب مقدس قبل از قرآن نيز نيامده است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دليل محكمى بر حقانيت و صداقت پيامبر باشد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فرمود: اين قرآن از جانب خداوند آگاهى است كه بر تمام اسرار كائنات آگاه است، چون خود تمام آ 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را آفريده است: </w:t>
      </w:r>
      <w:r w:rsidRPr="00684C27">
        <w:rPr>
          <w:rFonts w:ascii="Tahoma" w:eastAsia="Times New Roman" w:hAnsi="Tahoma" w:cs="Tahoma" w:hint="cs"/>
          <w:b/>
          <w:bCs/>
          <w:color w:val="008000"/>
          <w:sz w:val="18"/>
          <w:szCs w:val="18"/>
          <w:rtl/>
          <w:lang w:bidi="fa-IR"/>
        </w:rPr>
        <w:t>«ألا يَعلَمُ مَن خَلَقَ وَ هُوَ اللَّطيفُ الخَبيرُ»</w:t>
      </w:r>
      <w:bookmarkStart w:id="110" w:name="_ftnref11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[111]</w:t>
      </w:r>
      <w:r w:rsidRPr="00684C27">
        <w:rPr>
          <w:rFonts w:ascii="Tahoma" w:eastAsia="Times New Roman" w:hAnsi="Tahoma" w:cs="Tahoma"/>
          <w:sz w:val="18"/>
          <w:szCs w:val="18"/>
          <w:rtl/>
        </w:rPr>
        <w:fldChar w:fldCharType="end"/>
      </w:r>
      <w:bookmarkEnd w:id="110"/>
      <w:r w:rsidRPr="00684C27">
        <w:rPr>
          <w:rFonts w:ascii="Tahoma" w:eastAsia="Times New Roman" w:hAnsi="Tahoma" w:cs="Tahoma" w:hint="cs"/>
          <w:sz w:val="18"/>
          <w:szCs w:val="18"/>
          <w:rtl/>
          <w:lang w:bidi="fa-IR"/>
        </w:rPr>
        <w:t>؛ آيا آن كه خلق كرد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داند در حالى كه او باريك بين و آگاه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كريم در سه آيه به طور واضح به واقعيت انفجار عظيم هستى، گسترش دائمى كيهان و فرو پاشى نهايى آن اشاره كرده است. قرآن كريم اين نكته را ياد آور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اجرام آن، توده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يكپارچه بودند كه تمامى مواد تشكيل دهنده آن پراكنده شدند و تمام هستى را يك ماده دود مانند فرا گرفت. اين سخن مصداق آيه 30 سوره انبيا است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«أوَلَم يَرَوا أنَّ السَّمَواتِ وَ الأرضَ كَانَتا رَتقا فَفَتَقناهُما وَ جَعَلنا مِنَ الماءِ 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حَيٍّ أفَلا يُؤمِنونَ»</w:t>
      </w:r>
      <w:r w:rsidRPr="00684C27">
        <w:rPr>
          <w:rFonts w:ascii="Tahoma" w:eastAsia="Times New Roman" w:hAnsi="Tahoma" w:cs="Tahoma" w:hint="cs"/>
          <w:sz w:val="18"/>
          <w:szCs w:val="18"/>
          <w:rtl/>
          <w:lang w:bidi="fa-IR"/>
        </w:rPr>
        <w:t>؛ آيا كسانى كه كفر ورزيدند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دانند كه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يك جسم به هم پيوسته بودند كه ما آ 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از هم جدا كرديم و هر چيززنده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را از آب قرار داديم پس چرا ايمان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فتق در لغت متضاد رتق است؛ رتق جمع كردن چند چيز را با هم گويند در حالى كه فتق جدا شدن يك چيز از چيز ديگر است؛ حال ما اگر بخواهيم فتق را به معنى انفجار بزرگى كه در جهان اوليه رخ داد و فضا را پر از ذرات به شكل دود كرد فرض نكنيم چگونه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توانيم آن راتفسير كنيم؟ بنابراين، هستى يك توده ماده واحد بود كه به مواد دودى شكل تبديل شد و همه فضا را پر كرد؛ اين فرايند جز با انفجار اين ماده واحد به وقوع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پيوندد. اين انفجار بود كه ماده اوليه هستى را در جهان پخش كرد و با نيروى فوق العاده خود آن را به اطراف فرستاد تا هستى گسترده شود، گسترشى كه همچنان شاهد آثار آن در جهان هستيم.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موارد ديگرى كه در تاييد نظريه (</w:t>
      </w:r>
      <w:r w:rsidRPr="00684C27">
        <w:rPr>
          <w:rFonts w:ascii="Tahoma" w:eastAsia="Times New Roman" w:hAnsi="Tahoma" w:cs="Tahoma"/>
          <w:sz w:val="18"/>
          <w:szCs w:val="18"/>
        </w:rPr>
        <w:t>Big Bang</w:t>
      </w:r>
      <w:r w:rsidRPr="00684C27">
        <w:rPr>
          <w:rFonts w:ascii="Tahoma" w:eastAsia="Times New Roman" w:hAnsi="Tahoma" w:cs="Tahoma" w:hint="cs"/>
          <w:sz w:val="18"/>
          <w:szCs w:val="18"/>
          <w:rtl/>
          <w:lang w:bidi="fa-IR"/>
        </w:rPr>
        <w:t>) آمده اشاره قرآن به اين نكته است كه جهان در حال گسترش است و اين گسترش فقط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از يك جرم كوچك در حال افزايش حجم شروع شود. آيه 47 سوره ذاريات اين مطلب را اين چنين بيان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كند: </w:t>
      </w:r>
      <w:r w:rsidRPr="00684C27">
        <w:rPr>
          <w:rFonts w:ascii="Tahoma" w:eastAsia="Times New Roman" w:hAnsi="Tahoma" w:cs="Tahoma" w:hint="cs"/>
          <w:b/>
          <w:bCs/>
          <w:color w:val="008000"/>
          <w:sz w:val="18"/>
          <w:szCs w:val="18"/>
          <w:rtl/>
          <w:lang w:bidi="fa-IR"/>
        </w:rPr>
        <w:t>«وَ السَّماءَ بَنَيناها بِأيدٍ وَ إنَّا لَمُوسِعونَ»</w:t>
      </w:r>
      <w:r w:rsidRPr="00684C27">
        <w:rPr>
          <w:rFonts w:ascii="Tahoma" w:eastAsia="Times New Roman" w:hAnsi="Tahoma" w:cs="Tahoma" w:hint="cs"/>
          <w:sz w:val="18"/>
          <w:szCs w:val="18"/>
          <w:rtl/>
          <w:lang w:bidi="fa-IR"/>
        </w:rPr>
        <w:t>؛ ما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با دست قدرت خود ساخته ايم و آن را گسترش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از ميان كتب آسمانى تنها قرآن است كه به بيان حقيقت گسترش هستى و دود بودن فضاى اوليه پرداخته است و كتب آسمانى قبل از آن به اين پديده اشاره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نكرده اند.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آيه سومى كه نظريه انفجار بزرگ را تاييد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اين آيه است:</w:t>
      </w:r>
      <w:r w:rsidRPr="00684C27">
        <w:rPr>
          <w:rFonts w:ascii="Tahoma" w:eastAsia="Times New Roman" w:hAnsi="Tahoma" w:cs="Tahoma" w:hint="cs"/>
          <w:b/>
          <w:bCs/>
          <w:color w:val="008000"/>
          <w:sz w:val="18"/>
          <w:szCs w:val="18"/>
          <w:rtl/>
          <w:lang w:bidi="fa-IR"/>
        </w:rPr>
        <w:t xml:space="preserve"> «يَومَ نَطوِى السَّماءَ كَطَيِّ السِّجِلِّ لِلكُتُبِ كَما بَدَأنا أوَّلَ خَلقٍ نُعيدُهُ وَعدا عَلَينا إنَّا كُنَّا فاعِلينَ»</w:t>
      </w:r>
      <w:bookmarkStart w:id="111" w:name="_ftnref11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[112]</w:t>
      </w:r>
      <w:r w:rsidRPr="00684C27">
        <w:rPr>
          <w:rFonts w:ascii="Tahoma" w:eastAsia="Times New Roman" w:hAnsi="Tahoma" w:cs="Tahoma"/>
          <w:sz w:val="18"/>
          <w:szCs w:val="18"/>
          <w:rtl/>
        </w:rPr>
        <w:fldChar w:fldCharType="end"/>
      </w:r>
      <w:bookmarkEnd w:id="111"/>
      <w:r w:rsidRPr="00684C27">
        <w:rPr>
          <w:rFonts w:ascii="Tahoma" w:eastAsia="Times New Roman" w:hAnsi="Tahoma" w:cs="Tahoma" w:hint="cs"/>
          <w:sz w:val="18"/>
          <w:szCs w:val="18"/>
          <w:rtl/>
          <w:lang w:bidi="fa-IR"/>
        </w:rPr>
        <w:t>؛ در آن روز، آسمان را چون طومارى در هم پيچيم، پس همان گونه كه آفرينش را آغاز كرديم آن را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گردانيم. اين وعده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است بر ما و قطعا آن را انجام خواهيم داد.)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همانگونه كه آيه قبل به گسترده شدن جهان در آغاز عمر خود اشاره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اين آيه به جمع شدن آن در پايان عمر اشاره كرده 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 خداوند، جهان خلقت را به همان شكل نخستين خود، باز خواهد گرداند. اين آيه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خواهد نظر خواننده را به جمع شدن جهان در پايان مهلت مقرر، جلب كند كه دقيقا شبيه پيچيدن نامه توسط نويسنده آن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تمام دانشمندان درباره نظريه گسترش جهان با هم توافق دارند ولى درباره سرنوشت آن و باقى ماندن آن به شكل فعلى اتفاق نظرى شكل نگرفته است؛ بعضى از دانشمندان معتقدند كه جهان آفرينش تا ابد به همين صورت باقى خواهد ماند، در حالى كه عده ديگرى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گويند بالاخره زمانى فرا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رسد كه نيروى جاذبه در بين اجرام آفرينش بر نيروى دافعه كه بر اثر انفجار به وجود </w:t>
      </w:r>
      <w:r w:rsidRPr="00684C27">
        <w:rPr>
          <w:rFonts w:ascii="Tahoma" w:eastAsia="Times New Roman" w:hAnsi="Tahoma" w:cs="Tahoma" w:hint="cs"/>
          <w:sz w:val="18"/>
          <w:szCs w:val="18"/>
          <w:rtl/>
          <w:lang w:bidi="fa-IR"/>
        </w:rPr>
        <w:lastRenderedPageBreak/>
        <w:t>آمده غلبه پيدا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آفرينش، به همان شكل نخستين خود از 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پاشد. ما مسلمانان نيز با قطع و يقين به وعده پروردگار درباره سرنوشت آفرينش و بازگشت آن به شكل نخستين ايمان داريم. در جاى ديگرى از قرآن آمده است: </w:t>
      </w:r>
      <w:r w:rsidRPr="00684C27">
        <w:rPr>
          <w:rFonts w:ascii="Tahoma" w:eastAsia="Times New Roman" w:hAnsi="Tahoma" w:cs="Tahoma" w:hint="cs"/>
          <w:b/>
          <w:bCs/>
          <w:color w:val="008000"/>
          <w:sz w:val="18"/>
          <w:szCs w:val="18"/>
          <w:rtl/>
          <w:lang w:bidi="fa-IR"/>
        </w:rPr>
        <w:t>«وَ ما قَدَروا اللهَ حَقَّ قَدرِهِ وَ الأرضُ جَميعا قَبَضتُهُ يَومَ القيامَةِ وَ السَّمَواتُ مَطويَّاتٌ بِيَمينِهِ سُبحانَهُ وَ تَعالَى عَمَّا يُشرِكونَ»</w:t>
      </w:r>
      <w:bookmarkStart w:id="112" w:name="_ftnref11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[113]</w:t>
      </w:r>
      <w:r w:rsidRPr="00684C27">
        <w:rPr>
          <w:rFonts w:ascii="Tahoma" w:eastAsia="Times New Roman" w:hAnsi="Tahoma" w:cs="Tahoma"/>
          <w:sz w:val="18"/>
          <w:szCs w:val="18"/>
          <w:rtl/>
        </w:rPr>
        <w:fldChar w:fldCharType="end"/>
      </w:r>
      <w:bookmarkEnd w:id="112"/>
      <w:r w:rsidRPr="00684C27">
        <w:rPr>
          <w:rFonts w:ascii="Tahoma" w:eastAsia="Times New Roman" w:hAnsi="Tahoma" w:cs="Tahoma" w:hint="cs"/>
          <w:sz w:val="18"/>
          <w:szCs w:val="18"/>
          <w:rtl/>
          <w:lang w:bidi="fa-IR"/>
        </w:rPr>
        <w:t>؛ آنها خدا را آنگونه كه شايسته است نشناختند در حالى كه در روز قيامت، زمين در قبضه قدرت و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پيچيده شده در دست اوست. اوست كه منزه است از شريكانى كه برايش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پندارند.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مرحله دوم آفرينش، مرحله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كهكشان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ستارگان از اين دود است؛ اين دود از پروتون، نوترون و الكترون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پى كاهش دماى جهان كه به سه هزار درجه كالوين زير صفر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رسيد الكترون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بر اثر نيروى الكترو مغناطيسى با 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ارتباط پيدا كرده و ذرات هيدروژن را تشكيل دادند.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هيدروژن از يك الكترون و يك پروتون تشكيل شده است. با اتحاد الكترون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وپروتون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همه ساختار آفرينش بار الكتريكى متعادل به خود گرفت؛ اين امر به نيروى جاذبه با وجود ضعف شديدى كه داشت امكان تشكيل اجرام آسمانى را داد. تا اين مرحله جهان به صورت متعادل باقى ماند، يعنى ماده دودى تشكيل شده از ذرات هيدروژن و نوترون موجود در فضا به يك نسبت در تمام فضا پخش شده بودند ولى ناگهان به علل نامعلومى كه هنوز دانشمندان موفق به كشف قطعى آن نشده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اين تراكم و تعادل موجود در فضا دچار اختلال شد. در اثر اين اختلال، مراكز جاذبه در تمام گوشه و كنار هستى شكل گرفتند و در اثر نيروى الكترو مغناطيسى، نيروى جاذبه با جذب هيدروژن بيشتر در اطراف اين مراكز آنها را به توده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عظيم هيدروژن تبديل كرد.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هنگامى كه حجم توده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هيدروژنى به مقدار معينى رسيد در اثر فشار شديد بر هيدروژن موجود در مراكز اين توده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درجه حرارت آنها به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زياد شد كه اتم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هيدروژن موجود، شروع به تركيب شدن با يكديگر كردند؛ در اثر اين تركيب، اتم هليوم و مقدار زيادى انرژى به وجود آمد و اين امر منجر به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گيرى ستارگان گرديد.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حجم ستارگان شكل گرفته بر اساس مقدار هيدروژنى كه از فضا گرفته و موقعيتى كه در فضا دارند با هم متفاوت است؛ هرقدر كه حجم ستارگان بزرگ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باشد فشار وارده بر آنها بيشتر شده و درجه حرارت داخل آنها افزايش پيدا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بنابراين ستارگانى كه مانند خورشيد نسبتا كوچك هستند فقط هيدروژن موجود در 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سوزد. اين فرايند به علت كوچك بودن حجم نسبى و كم بودن درجه حرارت داخل آن هاست؛ به همين علت فقط عنصر هليوم در داخل آنها ساخته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براى شكل گرفتن عناصر سنگين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از هليوم، خداوند ستارگانى بزرگ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از خورشيد با دماى بالاتر را آفريد؛ در داخل اين ستاره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بزرگ، فرايند تركيب 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بين ذرات هليوم به شكل پيچيده ترى صورت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گرفت؛ در نتيجه عناصرى نظير لپتوم، كربن، نيتروژن، اكسيژن و عناصر سنگين ترى مانند آهن، سرب، اورانيوم و بقيه عناصر موجود در طبيعت كه بيش از صد عنصر است شكل گرفت.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گفتيم كه با اختلالى كه در تراكم ماده هستى به وجود آمد، ستارگان به طور منظم در گوشه و كنار كيهان شكل گرفتند. با يك اختلال ديگر در تراكم اين ستارگان، ستارگان نزديك به هم، به سوى مركز ثقل يكديگر جذب شدند و شروع به گردش دور اين مراكز نمودند و اين امر باعث ايجاد كهكشان شد. چيزى كه باعث حيرت دانشمندان شده، نظم مشخصى است كه در توزيع كهكشان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تمام هستى مشاهده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نظم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تمام اين كهكشان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بر اثر اختلالات همزمان و با تراكم مشخص در همه هستى به وجود آمده 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دريافتند همان گونه كه حجم ستارگان با يكديگر فرق دارد كهكشان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نيز از لحاظ شكل و حجم با هم متفاوت هستند. بر اساس محاسبات دانشمندان، به طور متوسط در هر كهكشان در حدود صد ميليارد ستاره در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حجم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 وجود دارد. ستاره شناسان همچنين تعداد كهكشان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هستى قابل رويت را چيزى معادل هزار ميليارد كهكشان بر آورد كرده اند. خداوند در قرآن كريم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«تَبارَكَ الَّذِى جَعَلَ فِى السَّماءِ بُروجا وَ جَعَلَ فيها سِراجا وَ قَمَرا مُنيرا»</w:t>
      </w:r>
      <w:bookmarkStart w:id="113" w:name="_ftnref11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[114]</w:t>
      </w:r>
      <w:r w:rsidRPr="00684C27">
        <w:rPr>
          <w:rFonts w:ascii="Tahoma" w:eastAsia="Times New Roman" w:hAnsi="Tahoma" w:cs="Tahoma"/>
          <w:sz w:val="18"/>
          <w:szCs w:val="18"/>
          <w:rtl/>
        </w:rPr>
        <w:fldChar w:fldCharType="end"/>
      </w:r>
      <w:bookmarkEnd w:id="113"/>
      <w:r w:rsidRPr="00684C27">
        <w:rPr>
          <w:rFonts w:ascii="Tahoma" w:eastAsia="Times New Roman" w:hAnsi="Tahoma" w:cs="Tahoma" w:hint="cs"/>
          <w:sz w:val="18"/>
          <w:szCs w:val="18"/>
          <w:rtl/>
          <w:lang w:bidi="fa-IR"/>
        </w:rPr>
        <w:t>؛ پاك و منزه است خداوندى كه در آسمان برج</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قرار داد و چراغ (خورشيد) و ماه تابان را در آن (آسمان) قرار داد.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در حالى است كه تمام كهكشان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ستارگانى كه ما مشاهده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در آسمان دنيا قرار دارند كه به تعبير قرآن نزديك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آسمان از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هفت گانه به ماست؛ بدين معنى كه هستى قابل مشاهده آسمان دنيا همان آسمان اول است و چه بسا تمام چيزهايى كه دانشمندان از طريق رصد خانه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بينند جزء كوچكى از اين هستى باشد: </w:t>
      </w:r>
      <w:r w:rsidRPr="00684C27">
        <w:rPr>
          <w:rFonts w:ascii="Tahoma" w:eastAsia="Times New Roman" w:hAnsi="Tahoma" w:cs="Tahoma" w:hint="cs"/>
          <w:b/>
          <w:bCs/>
          <w:color w:val="008000"/>
          <w:sz w:val="18"/>
          <w:szCs w:val="18"/>
          <w:rtl/>
          <w:lang w:bidi="fa-IR"/>
        </w:rPr>
        <w:t>«وَ زَيَّنَّا السَّماءَ الدُّنيَا بِمَصابيحَ وَ حِفظا ذَلِكَ تَقديرُ العَزيزِ العَليمِ»</w:t>
      </w:r>
      <w:bookmarkStart w:id="114" w:name="_ftnref11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[115]</w:t>
      </w:r>
      <w:r w:rsidRPr="00684C27">
        <w:rPr>
          <w:rFonts w:ascii="Tahoma" w:eastAsia="Times New Roman" w:hAnsi="Tahoma" w:cs="Tahoma"/>
          <w:sz w:val="18"/>
          <w:szCs w:val="18"/>
          <w:rtl/>
        </w:rPr>
        <w:fldChar w:fldCharType="end"/>
      </w:r>
      <w:bookmarkEnd w:id="114"/>
      <w:r w:rsidRPr="00684C27">
        <w:rPr>
          <w:rFonts w:ascii="Tahoma" w:eastAsia="Times New Roman" w:hAnsi="Tahoma" w:cs="Tahoma" w:hint="cs"/>
          <w:sz w:val="18"/>
          <w:szCs w:val="18"/>
          <w:rtl/>
          <w:lang w:bidi="fa-IR"/>
        </w:rPr>
        <w:t>؛ آسمان دنيا را با  چراغ</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زينت بخشيديم و آن را حفظ كرديم اين است تقدير خداوند عزيز و دانا.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يكى از توانايى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عجيب عقل انسان دستيابى به اسرار آفرينش از زمان آغاز خلقت تا كنون است؛ اين امر نه مرهون قدرت عقل بشرى بلكه مرهون آفريدگار اين عقل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دانشمندان فيزيك، نظريه جديدى را براى تعديل نظريه (</w:t>
      </w:r>
      <w:r w:rsidRPr="00684C27">
        <w:rPr>
          <w:rFonts w:ascii="Tahoma" w:eastAsia="Times New Roman" w:hAnsi="Tahoma" w:cs="Tahoma"/>
          <w:sz w:val="18"/>
          <w:szCs w:val="18"/>
        </w:rPr>
        <w:t>Big Bang</w:t>
      </w:r>
      <w:r w:rsidRPr="00684C27">
        <w:rPr>
          <w:rFonts w:ascii="Tahoma" w:eastAsia="Times New Roman" w:hAnsi="Tahoma" w:cs="Tahoma" w:hint="cs"/>
          <w:sz w:val="18"/>
          <w:szCs w:val="18"/>
          <w:rtl/>
          <w:lang w:bidi="fa-IR"/>
        </w:rPr>
        <w:t xml:space="preserve">) مطرح </w:t>
      </w:r>
      <w:r w:rsidRPr="00684C27">
        <w:rPr>
          <w:rFonts w:ascii="Tahoma" w:eastAsia="Times New Roman" w:hAnsi="Tahoma" w:cs="Tahoma" w:hint="cs"/>
          <w:sz w:val="18"/>
          <w:szCs w:val="18"/>
          <w:rtl/>
          <w:lang w:bidi="fa-IR"/>
        </w:rPr>
        <w:lastRenderedPageBreak/>
        <w:t>كرده و آن را نظريه (هستى متورم) نام نهاده اند. طرح اين نظريه به علت ناتوانى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نظريه نخست در تفسير بعضى از پديده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فيزيكى لحظات آغازين انفجار شكل گرفت؛ البته هر دو نظريه در تفسير حوادث بعد از انفجار متفق القول هستند.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هنگامى كه دانشمندان مجددا سعى كردند بعضى از معادلات فيزيكى را كه در كنش و واكنش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بين ماده و نيروهاى هستى در لحظات اوليه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ـ به خصوص آنچه را در ثانيه اول اتفاق افتاده است ـ كشف كنند به حقايق عجيبى دست يافتند. اين حقايق، تصوير ارائه شده توسط كتب آسمانى و به ويژه قرآن درباره تركيب هستى را تاييد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نمايد؛ چكيده اين نظريه به اين صورت است كه در اولين ثانيه از انفجار بزرگ و در اثر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يك پديده عجيب فيزيكى، جهان هستى با سرعتى بسيار بيشتر از آن چه نظريه (</w:t>
      </w:r>
      <w:r w:rsidRPr="00684C27">
        <w:rPr>
          <w:rFonts w:ascii="Tahoma" w:eastAsia="Times New Roman" w:hAnsi="Tahoma" w:cs="Tahoma"/>
          <w:sz w:val="18"/>
          <w:szCs w:val="18"/>
        </w:rPr>
        <w:t>Big  Bang</w:t>
      </w:r>
      <w:r w:rsidRPr="00684C27">
        <w:rPr>
          <w:rFonts w:ascii="Tahoma" w:eastAsia="Times New Roman" w:hAnsi="Tahoma" w:cs="Tahoma" w:hint="cs"/>
          <w:sz w:val="18"/>
          <w:szCs w:val="18"/>
          <w:rtl/>
          <w:lang w:bidi="fa-IR"/>
        </w:rPr>
        <w:t>) طرح كرده بود رو به گسترش نهاد؛ در نتيجه اين گسترش ناگهانى در همان لحظات اوليه، يك سرى مناطق توده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مادى به شكل حباب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پى در پى به وجود آمد كه موانع بسيار قوى، آنها را از هم جدا نگه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داشت و هر كدام از اين حباب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هستى خاص خود را تشكيل داد. اين نظريه همچنين تاكيد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هستى قابل مشاهده توسط انسان، جزء بسياركوچكى از هستى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مجزاست كه نظريه مذكور قادر به مشخص كردن تعداد آنها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باشد.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دقيقا همان چيزى است كه كتب آسمانى هم به آن اشاره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وجود هستى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ديگر غير از هستى قابل مشاهده براى ما توسط تلسكوپ</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كتب آسمانى اين هستى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هفت گانه خوانده است مانند اين آيه قرآن كريم: </w:t>
      </w:r>
      <w:r w:rsidRPr="00684C27">
        <w:rPr>
          <w:rFonts w:ascii="Tahoma" w:eastAsia="Times New Roman" w:hAnsi="Tahoma" w:cs="Tahoma" w:hint="cs"/>
          <w:b/>
          <w:bCs/>
          <w:color w:val="008000"/>
          <w:sz w:val="18"/>
          <w:szCs w:val="18"/>
          <w:rtl/>
          <w:lang w:bidi="fa-IR"/>
        </w:rPr>
        <w:t>«فَقَضاهُنَّ سَبعَ سَمَواتٍ فِى يَومَينِ وَ أوحَى فِى كُلِّ سَماءٍ أمرَها وَ زَيَّنَّا السَّماءَ الدُّنيَا بِمَصابيحَ وَ حِفظا ذَلِكَ تَقديرُ العَزيزِ العَليمِ»</w:t>
      </w:r>
      <w:r w:rsidRPr="00684C27">
        <w:rPr>
          <w:rFonts w:ascii="Tahoma" w:eastAsia="Times New Roman" w:hAnsi="Tahoma" w:cs="Tahoma" w:hint="cs"/>
          <w:sz w:val="18"/>
          <w:szCs w:val="18"/>
          <w:rtl/>
          <w:lang w:bidi="fa-IR"/>
        </w:rPr>
        <w:t>؛ آن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به صورت هفت آسمان در دو روز آفريد و در هر آسمانى كار آن را وحى فرمود و آسمان پايين را با چراغ</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زينت بخشيديم و حفظ كرديم، اين است تقدير خداوند توانا و دانا.</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آيات ديگر خداوند بعضى از خصوصيات طبيعى اين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بيان كرده 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 آنها به صورت طبقاتى بر روى هم قرار گرفته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و هر آسمانى به صورت طبقه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بر روى آسمان ديگر قرار دارد. اين موضوع فقط در صورتى امكان پذير است كه اين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شكل كره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تو خالى باشند كه هر كدام آسمان ديگرى را در برگيرد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كه مركز اين كرات همان مكان وقوع انفجار بزرگ باشد: </w:t>
      </w:r>
      <w:r w:rsidRPr="00684C27">
        <w:rPr>
          <w:rFonts w:ascii="Tahoma" w:eastAsia="Times New Roman" w:hAnsi="Tahoma" w:cs="Tahoma" w:hint="cs"/>
          <w:b/>
          <w:bCs/>
          <w:color w:val="008000"/>
          <w:sz w:val="18"/>
          <w:szCs w:val="18"/>
          <w:rtl/>
          <w:lang w:bidi="fa-IR"/>
        </w:rPr>
        <w:t>«الَّذِى خَلَقَ سَبعَ سَمَواتٍ طِباقا ما تَرَى فِى خَلقِ الرَّحمَنِ مِن تَفاوُتٍ فَارجِعِ البَصَرَ هَل تَرَى مِن فُطورٍ»</w:t>
      </w:r>
      <w:r w:rsidRPr="00684C27">
        <w:rPr>
          <w:rFonts w:ascii="Tahoma" w:eastAsia="Times New Roman" w:hAnsi="Tahoma" w:cs="Tahoma" w:hint="cs"/>
          <w:sz w:val="18"/>
          <w:szCs w:val="18"/>
          <w:rtl/>
          <w:lang w:bidi="fa-IR"/>
        </w:rPr>
        <w:t>؛</w:t>
      </w:r>
      <w:bookmarkStart w:id="115" w:name="_ftnref11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[116]</w:t>
      </w:r>
      <w:r w:rsidRPr="00684C27">
        <w:rPr>
          <w:rFonts w:ascii="Tahoma" w:eastAsia="Times New Roman" w:hAnsi="Tahoma" w:cs="Tahoma"/>
          <w:sz w:val="18"/>
          <w:szCs w:val="18"/>
          <w:rtl/>
        </w:rPr>
        <w:fldChar w:fldCharType="end"/>
      </w:r>
      <w:bookmarkEnd w:id="115"/>
      <w:r w:rsidRPr="00684C27">
        <w:rPr>
          <w:rFonts w:ascii="Tahoma" w:eastAsia="Times New Roman" w:hAnsi="Tahoma" w:cs="Tahoma" w:hint="cs"/>
          <w:sz w:val="18"/>
          <w:szCs w:val="18"/>
          <w:rtl/>
          <w:lang w:bidi="fa-IR"/>
        </w:rPr>
        <w:t xml:space="preserve"> همان كسى كه  هفت آسمان را به صورت طبقه طبقه آفريد، در آفرينش خداوند رحمان، هيچ تضاد و عيبى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بينى؛ بار ديگر نگاه كن آيا هيچ شكاف و خللى مشاهده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همچنين قرآن ذكر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هر كدام از اين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جِرم مخصوص به خود را دارند: </w:t>
      </w:r>
      <w:r w:rsidRPr="00684C27">
        <w:rPr>
          <w:rFonts w:ascii="Tahoma" w:eastAsia="Times New Roman" w:hAnsi="Tahoma" w:cs="Tahoma" w:hint="cs"/>
          <w:b/>
          <w:bCs/>
          <w:color w:val="008000"/>
          <w:sz w:val="18"/>
          <w:szCs w:val="18"/>
          <w:rtl/>
          <w:lang w:bidi="fa-IR"/>
        </w:rPr>
        <w:t>«اللهُ الَّذِى خَلَقَ سَبعَ سَمَواتٍ وَ مِنَ الأرضِ مِثلَهُنَّ يَتَنَزَّلُ الأمرُ بَينَهُنَّ لِتَعلَمُوا أنَّ اللهَ عَلَى 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قَديرٌ وَ أنَّ اللهَ قَد أحاطَ بِكُلِّ شَى</w:t>
      </w:r>
      <w:r w:rsidRPr="00684C27">
        <w:rPr>
          <w:rFonts w:ascii="Cambria Math" w:eastAsia="Times New Roman" w:hAnsi="Cambria Math" w:cs="Cambria Math" w:hint="cs"/>
          <w:b/>
          <w:bCs/>
          <w:color w:val="008000"/>
          <w:sz w:val="18"/>
          <w:szCs w:val="18"/>
          <w:rtl/>
          <w:lang w:bidi="fa-IR"/>
        </w:rPr>
        <w:t> </w:t>
      </w:r>
      <w:r w:rsidRPr="00684C27">
        <w:rPr>
          <w:rFonts w:ascii="Tahoma" w:eastAsia="Times New Roman" w:hAnsi="Tahoma" w:cs="Tahoma" w:hint="cs"/>
          <w:b/>
          <w:bCs/>
          <w:color w:val="008000"/>
          <w:sz w:val="18"/>
          <w:szCs w:val="18"/>
          <w:rtl/>
          <w:lang w:bidi="fa-IR"/>
        </w:rPr>
        <w:t>ءٍ عِلما»</w:t>
      </w:r>
      <w:bookmarkStart w:id="116" w:name="_ftnref11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[117]</w:t>
      </w:r>
      <w:r w:rsidRPr="00684C27">
        <w:rPr>
          <w:rFonts w:ascii="Tahoma" w:eastAsia="Times New Roman" w:hAnsi="Tahoma" w:cs="Tahoma"/>
          <w:sz w:val="18"/>
          <w:szCs w:val="18"/>
          <w:rtl/>
        </w:rPr>
        <w:fldChar w:fldCharType="end"/>
      </w:r>
      <w:bookmarkEnd w:id="116"/>
      <w:r w:rsidRPr="00684C27">
        <w:rPr>
          <w:rFonts w:ascii="Tahoma" w:eastAsia="Times New Roman" w:hAnsi="Tahoma" w:cs="Tahoma" w:hint="cs"/>
          <w:sz w:val="18"/>
          <w:szCs w:val="18"/>
          <w:rtl/>
          <w:lang w:bidi="fa-IR"/>
        </w:rPr>
        <w:t>؛ خداوند همان كسى است كه هفت آسمان را آفريد و از زمين نيز همانند آن را خلق كرد، فرمان او در ميان آنها پيوسته فرود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تا بدانيد خداوند بر همه چيز داناست و علم او به همه چيز احاطه دارد.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كريم اين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محكم و استوار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خواند و اين همان چيزى است كه دانشمندان در نظريه هستى متورم به آن دست يافته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آنها معتقدند كه بين هستى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 موانعى از نيروهاى مغناطيسى تك قطبى وجود دارد كه از تمام ذراتى كه دانشمندان شناخته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سنگين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و محكم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است اما همچنان نتوانسته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اند اين نيروهاى مغناطيسى را در جهان هستى قابل رويت مشاهده كنند: </w:t>
      </w:r>
      <w:r w:rsidRPr="00684C27">
        <w:rPr>
          <w:rFonts w:ascii="Tahoma" w:eastAsia="Times New Roman" w:hAnsi="Tahoma" w:cs="Tahoma" w:hint="cs"/>
          <w:b/>
          <w:bCs/>
          <w:color w:val="008000"/>
          <w:sz w:val="18"/>
          <w:szCs w:val="18"/>
          <w:rtl/>
          <w:lang w:bidi="fa-IR"/>
        </w:rPr>
        <w:t>«وَ بَنَينا فَوقَكُم سَبعا شِدادا»</w:t>
      </w:r>
      <w:bookmarkStart w:id="117" w:name="_ftnref11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[118]</w:t>
      </w:r>
      <w:r w:rsidRPr="00684C27">
        <w:rPr>
          <w:rFonts w:ascii="Tahoma" w:eastAsia="Times New Roman" w:hAnsi="Tahoma" w:cs="Tahoma"/>
          <w:sz w:val="18"/>
          <w:szCs w:val="18"/>
          <w:rtl/>
        </w:rPr>
        <w:fldChar w:fldCharType="end"/>
      </w:r>
      <w:bookmarkEnd w:id="117"/>
      <w:r w:rsidRPr="00684C27">
        <w:rPr>
          <w:rFonts w:ascii="Tahoma" w:eastAsia="Times New Roman" w:hAnsi="Tahoma" w:cs="Tahoma" w:hint="cs"/>
          <w:sz w:val="18"/>
          <w:szCs w:val="18"/>
          <w:rtl/>
          <w:lang w:bidi="fa-IR"/>
        </w:rPr>
        <w:t xml:space="preserve">؛ و بر فراز شما هفت آسمان محكم قرار داديم. و يا: </w:t>
      </w:r>
      <w:r w:rsidRPr="00684C27">
        <w:rPr>
          <w:rFonts w:ascii="Tahoma" w:eastAsia="Times New Roman" w:hAnsi="Tahoma" w:cs="Tahoma" w:hint="cs"/>
          <w:b/>
          <w:bCs/>
          <w:color w:val="008000"/>
          <w:sz w:val="18"/>
          <w:szCs w:val="18"/>
          <w:rtl/>
          <w:lang w:bidi="fa-IR"/>
        </w:rPr>
        <w:t>«أأنتُم أشَدُّ خَلقا أمِ السَّماءُ بَناها * رَفَعَ سَمكَها فَسَوَّاها»</w:t>
      </w:r>
      <w:bookmarkStart w:id="118" w:name="_ftnref11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"_ftn119"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[119]</w:t>
      </w:r>
      <w:r w:rsidRPr="00684C27">
        <w:rPr>
          <w:rFonts w:ascii="Tahoma" w:eastAsia="Times New Roman" w:hAnsi="Tahoma" w:cs="Tahoma"/>
          <w:sz w:val="18"/>
          <w:szCs w:val="18"/>
          <w:rtl/>
        </w:rPr>
        <w:fldChar w:fldCharType="end"/>
      </w:r>
      <w:bookmarkEnd w:id="118"/>
      <w:r w:rsidRPr="00684C27">
        <w:rPr>
          <w:rFonts w:ascii="Tahoma" w:eastAsia="Times New Roman" w:hAnsi="Tahoma" w:cs="Tahoma" w:hint="cs"/>
          <w:sz w:val="18"/>
          <w:szCs w:val="18"/>
          <w:rtl/>
          <w:lang w:bidi="fa-IR"/>
        </w:rPr>
        <w:t>؛ آيا آفرينش شما مشكل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است يا آفرينش آسمان كه خداوند آن را بنا نهاد، سقف آن را برافراشت و آن را منظم ساخت. و يا:</w:t>
      </w:r>
      <w:r w:rsidRPr="00684C27">
        <w:rPr>
          <w:rFonts w:ascii="Tahoma" w:eastAsia="Times New Roman" w:hAnsi="Tahoma" w:cs="Tahoma" w:hint="cs"/>
          <w:b/>
          <w:bCs/>
          <w:color w:val="008000"/>
          <w:sz w:val="18"/>
          <w:szCs w:val="18"/>
          <w:rtl/>
          <w:lang w:bidi="fa-IR"/>
        </w:rPr>
        <w:t xml:space="preserve"> «لَخَلقُ السَّمَواتِ وَ الأرضِ أكبَرُ مِن خَلقِ النَّاسِ وَ لَكِنَّ أكثَرَ النَّاسِ لايَعلَمونَ»</w:t>
      </w:r>
      <w:bookmarkStart w:id="119" w:name="_ftnref120"/>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"_ftn120"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[120]</w:t>
      </w:r>
      <w:r w:rsidRPr="00684C27">
        <w:rPr>
          <w:rFonts w:ascii="Tahoma" w:eastAsia="Times New Roman" w:hAnsi="Tahoma" w:cs="Tahoma"/>
          <w:sz w:val="18"/>
          <w:szCs w:val="18"/>
          <w:rtl/>
        </w:rPr>
        <w:fldChar w:fldCharType="end"/>
      </w:r>
      <w:bookmarkEnd w:id="119"/>
      <w:r w:rsidRPr="00684C27">
        <w:rPr>
          <w:rFonts w:ascii="Tahoma" w:eastAsia="Times New Roman" w:hAnsi="Tahoma" w:cs="Tahoma" w:hint="cs"/>
          <w:sz w:val="18"/>
          <w:szCs w:val="18"/>
          <w:rtl/>
          <w:lang w:bidi="fa-IR"/>
        </w:rPr>
        <w:t>؛ آفربينش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از آفرينش انسان سخت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است ولى بيشتر مردم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دانند. قرآن همچنين سخن از اجرام بزرگ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از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به ميان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سومين مرحله از مراحل آفرينش هستى، تشكيل سياره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منظومه شمسى و زمين است كه به خاطر داشتن موجودات زنده بر روى سطح خود، منحصر به فرد است. هنوز دانشمندان بر سر اين نكته كه چگونه سيارات به دور ستاره خود و قمرها به دور سياره خود ساخته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به نظر مشتركى نرسيده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و در اين باره نظريات مختلفى مطرح است؛ مهم ترين اين نظريات نظريه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است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گويد: مواد تشكيل دهنده سيارات منظومه شمسى از خارج از اين منظومه آمده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و دليل علمى نظريه مذكور آن است كه تعداد و كميت عناصر موجود در اين سيارات و به ويژه زمين، طورى است كه خورشيد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آ 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پديد آورده باشد. دانشمندان احتمال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كه مواد تشكيل دهنده اين سيارات در اثر متلاشى شدن تعداد زيادى اَبَر ستاره تامين شده باشد؛ اين ابرستاره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پس از پايان يافتن هيدروژن و ساير عناصر كه سوخت آنها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آمده متلاشى و به عناصر </w:t>
      </w:r>
      <w:r w:rsidRPr="00684C27">
        <w:rPr>
          <w:rFonts w:ascii="Tahoma" w:eastAsia="Times New Roman" w:hAnsi="Tahoma" w:cs="Tahoma" w:hint="cs"/>
          <w:sz w:val="18"/>
          <w:szCs w:val="18"/>
          <w:rtl/>
          <w:lang w:bidi="fa-IR"/>
        </w:rPr>
        <w:lastRenderedPageBreak/>
        <w:t>گوناگون طبيعى تبديل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اند؛ سپس اين مواد پراكنده در اثر جاذبه خورشيد وارد منظومه شمسى شدند. به علت نيروى جاذبه ناشى از عناصر مختلف در اين مواد، حركت به دور خورشيد آغاز و سيارات منظومه شمسى را به وجود آوردند.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زمين در ابتداى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به علت برخوردهاى شديد با شهاب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روى آ 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نيز اين ذرات پراكنده قرار گرفته بود به شكل توده آتشين تشكيل شده از عناصر مختلف در آمده بود. با كاهش تدريجى اين ذرات از روى شهاب سنگ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پخش شدن آن در سيارات منظومه شمسى كم كم از تعداد اين ذرات كه بر روى زمين فرود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آمدند نيز كاسته شد. سطح زمين نيز كم كم و در اثر تشعشع حرارتى فضاى خارجى به سردى گراييد، ولى داخل آن همچنان به شكل مذاب و جوشان باقى ماند كه به صورت آتشفشان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مهيب به سطح زمين فوران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كردند؛ البته سطح زمين تقريبا نرم بود و قدرت حمل انبوه زيادى از مواد خارج شده از آتشفشان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نداشت و در نتيجه آنها باز به سرعت به داخل زمين فرو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رفتند.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 ادامه تشعشع حرارتى، سطح ملتهب زمين كم كم سردتر شد تا اين كه منجمد شد و پوسته محكم اما نسبتا نازكى را به دور خود تشكيل داد. به مرور زمان ضخامت اين پوسته افزايش يافت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امروزه 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كيلومتر ضخامت دارد؛ با اين حال در مقايسه اين ضخامت و شعاع زمين كه چيزى حدود 6400 كيلو متر است به اين نتيجه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رسيم كه اين پوسته بسيار نازك است و اگر خداوند آن را به وسيله ى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همانند ميخ در كمربند ميانى زمين فرو رفته حفظ نكرده بود زمين دائما در حال لغزش بود و اين جاست كه معنى اين آيه روشن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r w:rsidRPr="00684C27">
        <w:rPr>
          <w:rFonts w:ascii="Tahoma" w:eastAsia="Times New Roman" w:hAnsi="Tahoma" w:cs="Tahoma" w:hint="cs"/>
          <w:b/>
          <w:bCs/>
          <w:color w:val="008000"/>
          <w:sz w:val="18"/>
          <w:szCs w:val="18"/>
          <w:rtl/>
          <w:lang w:bidi="fa-IR"/>
        </w:rPr>
        <w:t>«وَ ألقَى فِى الأرضِ رَواسِيَ أن تَميدَ بِكُم»</w:t>
      </w:r>
      <w:bookmarkStart w:id="120" w:name="_ftnref121"/>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"_ftn121"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[121]</w:t>
      </w:r>
      <w:r w:rsidRPr="00684C27">
        <w:rPr>
          <w:rFonts w:ascii="Tahoma" w:eastAsia="Times New Roman" w:hAnsi="Tahoma" w:cs="Tahoma"/>
          <w:sz w:val="18"/>
          <w:szCs w:val="18"/>
          <w:rtl/>
        </w:rPr>
        <w:fldChar w:fldCharType="end"/>
      </w:r>
      <w:bookmarkEnd w:id="120"/>
      <w:r w:rsidRPr="00684C27">
        <w:rPr>
          <w:rFonts w:ascii="Tahoma" w:eastAsia="Times New Roman" w:hAnsi="Tahoma" w:cs="Tahoma" w:hint="cs"/>
          <w:sz w:val="18"/>
          <w:szCs w:val="18"/>
          <w:rtl/>
          <w:lang w:bidi="fa-IR"/>
        </w:rPr>
        <w:t>؛ و در زمين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افكند تا شما را نلرزاند.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پرتو اين حقايق علمى است كه امروز آفريده شدن دو روزه زمين مشخص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خداوند در قرآن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«قُل أئِنَّكُم لَتَكفُرونَ بِالَّذِى خَلَقَ الأرضَ فِى يَومَينِ»</w:t>
      </w:r>
      <w:r w:rsidRPr="00684C27">
        <w:rPr>
          <w:rFonts w:ascii="Tahoma" w:eastAsia="Times New Roman" w:hAnsi="Tahoma" w:cs="Tahoma" w:hint="cs"/>
          <w:sz w:val="18"/>
          <w:szCs w:val="18"/>
          <w:rtl/>
          <w:lang w:bidi="fa-IR"/>
        </w:rPr>
        <w:t>؛ بگو آيا به كسى كه زمين را در دو روز آفريد كافر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شويد. چرا كه مدت زمانى كه در طى آن زمين از حالت دود به شكل كره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صاف و شبه مايع تبديل شد و جايگاه خود را در مدارى ثابت به دور خورشيد پيدا كرد نمايانگر دو روزى است كه خداوند، زمين اوليه را در آن دو روز آفريده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خداوند همچنين نشانه بارزى را براى پايان دو روز آفرينش زمين اوليه و آغاز تكميل و آماده سازى چهار روزه زمين جهت زندگى ذكر كرده است؛ اين نشانه آغاز تشكيل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هاست. خداوند سبحان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فرمايد كه اولين حادثه در چهار روز پايانى روزهاى شش گانه آفرينش، تشكيل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بود: </w:t>
      </w:r>
      <w:r w:rsidRPr="00684C27">
        <w:rPr>
          <w:rFonts w:ascii="Tahoma" w:eastAsia="Times New Roman" w:hAnsi="Tahoma" w:cs="Tahoma" w:hint="cs"/>
          <w:b/>
          <w:bCs/>
          <w:color w:val="008000"/>
          <w:sz w:val="18"/>
          <w:szCs w:val="18"/>
          <w:rtl/>
          <w:lang w:bidi="fa-IR"/>
        </w:rPr>
        <w:t>«وَ جَعَلَ فيها رَواسِيَ مِن فَوقِها وَ بارَكَ فيها وَ قَدَّرَ فيها أقواتَها فِي أربَعَةِ أيَّامٍ سَواءا لِلسَّائِلينَ»</w:t>
      </w:r>
      <w:bookmarkStart w:id="121" w:name="_ftnref122"/>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"_ftn122"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[122]</w:t>
      </w:r>
      <w:r w:rsidRPr="00684C27">
        <w:rPr>
          <w:rFonts w:ascii="Tahoma" w:eastAsia="Times New Roman" w:hAnsi="Tahoma" w:cs="Tahoma"/>
          <w:sz w:val="18"/>
          <w:szCs w:val="18"/>
          <w:rtl/>
        </w:rPr>
        <w:fldChar w:fldCharType="end"/>
      </w:r>
      <w:bookmarkEnd w:id="121"/>
      <w:r w:rsidRPr="00684C27">
        <w:rPr>
          <w:rFonts w:ascii="Tahoma" w:eastAsia="Times New Roman" w:hAnsi="Tahoma" w:cs="Tahoma" w:hint="cs"/>
          <w:sz w:val="18"/>
          <w:szCs w:val="18"/>
          <w:rtl/>
          <w:lang w:bidi="fa-IR"/>
        </w:rPr>
        <w:t>؛ او در زمين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استوارى قرار داد و بركاتى در آن آفريد و مواد غذايى آن را مقدر فرمود، اين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همه در چهار روز بود، درست به اندازه نياز تقاضا كنندگان.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طبيعى است كه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اولين چيزى باشند كه در سطح زمين ظاهر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چرا كه زمين قبل از اين همانگونه كه ذكر كرديم يك كره صاف و داراى سطح بسيار گرم و شبيه مايع بود كه از شدت حرارت داخل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جوشيد و فوران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مدتى به اين منوال گذشت تا اين كه پوسته زمين در اثر تشعشع حرارتى به سمت غشاى مايع شروع به سرد شدن و سفت شدن كرد؛ هنگامى كه ضخامت پوسته به مقدار كافى رسيد كم كم موادى كه از داخل زمين به سمت بيرون پرتاب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شدند شروع به متراكم شدن كردند تا به اين وسيله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پديد آيد. حتى امروز هم منظره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وسيله آتشفشان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قابل مشاهده است؛ البته اين پديده در مقايسه با مرحله ابتداى آفرينش بسيار نادر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همانگونه كه از اين آيه پيداست، بعد از اين كه زمين در مدارش در منظومه شمسى مستقر شد، چهار روز از نوع روزهايى كه خداوند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و زمين را نيز در طول مدت آن آفريد؛ طول كشيد تا زمين، آماده ظهور حيات در سطح خود 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اين چهار روز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قاره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اقيانوس</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درياچه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رودها شكل گرفتند. لايه اُزُن نيز براى محافظت از زمين در برابر بقاياى شهاب سنگ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از فضاى بيرون به سمت زمين پرتاب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شدند به وجود آمد. هنگامى كه خداوند همه مقدمات زندگى اوليه در روى زمين را فراهم كرد، اوليه حيات ابتدايى و آنگاه همانگونه كه از احاديث نبوى بر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آيد انسان را در آخرين ساعات روز ششم آفريد. فراهم شدن همه شرايط لازم براى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حيات، آن قدر زياد وپيچيده است كه حتى يك اشكال كوچك در هر يك از اين شرايط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تواند به همه اشكال زندگى بر روى زمين پايان دهد.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شايد اين سوال به ذهن خواننده خطور كند كه عمر جهان هستى چقدر است و هر كدام از اين روزهايى كه در آيات قرآن آمده است چه مدت طول كشيده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هنوز نتوانسته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عمر دقيق جهان هستى را تشخيص دهند؛ البته برآوردها براى عمر زمين از لحظه انفجار تا كنون رقمى بين 8 تا 15 ميليارد سال است. آنها براى محاسبه اين مدت، نصف قطر هستى قابل رويت را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به اين ترتيب كه فاصله دورترين كهكشان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كه در طرف مقابل ما در هستى قابل رويت واقع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را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و آنگاه با داشتن ثابت گسترش هستى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توانند عمر هستى را تخمين بزنند. تفاوتى كه در ميزان تخمين عمر هستى مشاهده </w:t>
      </w:r>
      <w:r w:rsidRPr="00684C27">
        <w:rPr>
          <w:rFonts w:ascii="Tahoma" w:eastAsia="Times New Roman" w:hAnsi="Tahoma" w:cs="Tahoma" w:hint="cs"/>
          <w:sz w:val="18"/>
          <w:szCs w:val="18"/>
          <w:rtl/>
          <w:lang w:bidi="fa-IR"/>
        </w:rPr>
        <w:lastRenderedPageBreak/>
        <w:t>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به عدم دقت راه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استفاده شده براى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ابعاد كهكشان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عدم توانايى دانشمندان براى تعيين (ثابت گسترش هستى) به شكل دقيق باز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همچنانكه ثابت يا متغير بودن اين ثابت هم بر دانشمندان پوشيده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قرآن كريم مدت زمان كامل براى آفرينش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وزمين را شش روز ذكر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بيان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دارد كه خلقت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زمين اوليه، دو روز و تجهيز زمين، چهار روز طول كشيده است. همانگونه كه قبلا هم اشاره شد روزهاى مورد نظر خداوند مانند روزهاى بشرى نيستند؛ زيرا هيچ زمان و مكانى خداوند را محدود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بلكه او خود مقادير زمان را هر طور كه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خواهد تعيين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نمايد. به عنوان مثال ممكن است طول يكى از روزهاى خداوند به اندازه هزار سال ما باشد: </w:t>
      </w:r>
      <w:r w:rsidRPr="00684C27">
        <w:rPr>
          <w:rFonts w:ascii="Tahoma" w:eastAsia="Times New Roman" w:hAnsi="Tahoma" w:cs="Tahoma" w:hint="cs"/>
          <w:b/>
          <w:bCs/>
          <w:color w:val="008000"/>
          <w:sz w:val="18"/>
          <w:szCs w:val="18"/>
          <w:rtl/>
          <w:lang w:bidi="fa-IR"/>
        </w:rPr>
        <w:t>«وَ إنَّ يَوما عِندَ رَبِّكَ كَألفٍ مِمَّا تَعُدُّونَ»</w:t>
      </w:r>
      <w:bookmarkStart w:id="122" w:name="_ftnref123"/>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"_ftn123"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[123]</w:t>
      </w:r>
      <w:r w:rsidRPr="00684C27">
        <w:rPr>
          <w:rFonts w:ascii="Tahoma" w:eastAsia="Times New Roman" w:hAnsi="Tahoma" w:cs="Tahoma"/>
          <w:sz w:val="18"/>
          <w:szCs w:val="18"/>
          <w:rtl/>
        </w:rPr>
        <w:fldChar w:fldCharType="end"/>
      </w:r>
      <w:bookmarkEnd w:id="122"/>
      <w:r w:rsidRPr="00684C27">
        <w:rPr>
          <w:rFonts w:ascii="Tahoma" w:eastAsia="Times New Roman" w:hAnsi="Tahoma" w:cs="Tahoma" w:hint="cs"/>
          <w:sz w:val="18"/>
          <w:szCs w:val="18"/>
          <w:rtl/>
          <w:lang w:bidi="fa-IR"/>
        </w:rPr>
        <w:t>؛ يك روز از روزهاى خداوند با هزار سال از آن چه شما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شماريد برابر است. ممكن است طول بعضى از روزهاى خداوند، 50 هزار سال باشد همچنان كه خداوند در قرآن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«تَعرُجُ المَلائِكَةُ وَ الرُّوحُ إلَيهِ فِى يَومٍ كانَ مِقدارُهُ خَمسينَ ألفَ سَنَةً»</w:t>
      </w:r>
      <w:bookmarkStart w:id="123" w:name="_ftnref124"/>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"_ftn124"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[124]</w:t>
      </w:r>
      <w:r w:rsidRPr="00684C27">
        <w:rPr>
          <w:rFonts w:ascii="Tahoma" w:eastAsia="Times New Roman" w:hAnsi="Tahoma" w:cs="Tahoma"/>
          <w:sz w:val="18"/>
          <w:szCs w:val="18"/>
          <w:rtl/>
        </w:rPr>
        <w:fldChar w:fldCharType="end"/>
      </w:r>
      <w:bookmarkEnd w:id="123"/>
      <w:r w:rsidRPr="00684C27">
        <w:rPr>
          <w:rFonts w:ascii="Tahoma" w:eastAsia="Times New Roman" w:hAnsi="Tahoma" w:cs="Tahoma" w:hint="cs"/>
          <w:sz w:val="18"/>
          <w:szCs w:val="18"/>
          <w:rtl/>
          <w:lang w:bidi="fa-IR"/>
        </w:rPr>
        <w:t>؛ فرشتگان و روح در روزى كه مقدارش 50 هزار سال است به سوى او بالا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روند.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ممكن است بعضى از اين روزها ميليون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يا ميلياردها سال طول بكشد همان گونه كه درباره روزهاى شش گانه خداوند براى آفرينش هستى، اين چنين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اين جا اين نكته قابل توجه است كه قرآن كريم، اولين كتابى است كه از نسبت زمان و مكان سخن به ميان آورده است؛ بنابراين 50 هزار سالى كه از نظر انسان، زمانى طولانى است از نظر خداوند متعال مدت اندكى است. هنگامى كه خداوند در روز قيامت از مدت اقامت انسان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پرسد، آنها پاسخ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كه يك روز يا نصف روز در روى زمين زندگى كرديم. اين سخنان آن زمانى گفته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بشر از قيد و بند و چارچوب زمان و مكان كه در زمين همواره با او بوده رها شده است. براى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فهم اين اعداد بزرگ مطرح شده توسط دانشمندان در بيان عمر هستى و مقايسه آن با روزهاى مذكور در قرآن، بايد اين حقيقت را بپذيريم كه روزهاى شش گانه خلقت، هنوز به پايان نرسيده 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روزها بر خلاف تصور بسيارى از مردم، همچنان ادامه دارد، بلكه حتى اگر در رابطه با خدا اين روزها به پايان رسيده باشد در ارتباط با انسان هنوز به پايان نرسيده است و بايد گفت، ما در آخرين لحظات اين روزها زندگى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و اين به آن معناست كه منظور از روزهاى شش 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خداوند همه موجودات را در خلال آن آفريده، همان عمر كلى هستى از زمان آفرينش از دود تا در هم پيچيده شدن هستى و بازگشت تمام ماده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به نقطه ابتدايى خود در روز قيامت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اين موضوع را بدانيم كه تمام عوامل سازنده هستى در طول اين شش روز خلق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پذيرش فرضيه قبل برايمان آسان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بر طبق يافته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دانشمندان، انسان معاصر در حدود بيست هزار سال پيش آفريده شده است كه همان آخرين ساعات روزهاى شش گانه آفرينش است. از اين موضوع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توانيم نتيجه بگيريم كه ما همچنان در روزهاى ششگانه زندگى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كنيم.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امروزه با كمك بعضى از اطلاعات موجود در قرآن كريم در رابطه با آفرينش هستى و بعضى از اندازه گيرى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دقيق دانشمندان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توانيم به طور تقريبى عمر هستى را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كنيم. با توجه به اين آيات، آفرينش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آغاز روزهاى چهار گانه آفرينش زمين انجام شد.حال اگر بتوانيم عمر قديمى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را محاسبه نماييم با توجه به اين كه بر اساس بسيارى از آيات و روايات، ما در آخرين لحظات هستى زندگى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حساب كردن عمر هستى آسان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گردد.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دانشمندان براى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تعيين عمر زمين،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و فسيل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آن، راه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مختلفى را پيش رو گرفته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دقيق</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راه تشخيص عمر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تجزيه پرتو بعضى عناصر راديو اكتيويته مانند اورانيوم، توريم و پتاسيم است. از طريق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نسبت سرب به اورانيوم در يك نمونه گرفته شده از كوه و به دست آوردن نيمى از عمر اورانيوم،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عمر نمونه گرفته شده و در نتيجه عمر مورد نظر را به دست آورد. دانشمندان كشف كرده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قديمى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روى زمين در سپر كانادا واقع شده و تقريبا 4 ميليارد سال عمر دارند. از آنجايى كه اين مدت معادل چهار روز از روزهاى آفرينش است تقريبا هر روز يك ميليارد سال و عمر هستى 6 ميليارد سال خواهد بود؛ اين در صورتى است كه عمر قديمى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ترين كوه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زمين صحيح بوده باشد. البته با تمام اين محاسبات باز هم بايد گفت كه علم اين موضوع، نزد خداوندى است كه آشكار و پنهان در دست اوست و آفريننده آسمان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و زمين است: </w:t>
      </w:r>
      <w:r w:rsidRPr="00684C27">
        <w:rPr>
          <w:rFonts w:ascii="Tahoma" w:eastAsia="Times New Roman" w:hAnsi="Tahoma" w:cs="Tahoma" w:hint="cs"/>
          <w:b/>
          <w:bCs/>
          <w:color w:val="008000"/>
          <w:sz w:val="18"/>
          <w:szCs w:val="18"/>
          <w:rtl/>
          <w:lang w:bidi="fa-IR"/>
        </w:rPr>
        <w:t>«وَ عِندَهُ مَفاتِحُ الغَيبِ لا يَعلَمُها إلَّا هُوَ وَ يَعلَمُ ما فِى البَرِّ وَ البَحرِ وَ ما تَسقُطُ مِن وَرَقَةٍ إلَّا يَعلَمُها وَ لا حَبَّةٍ فِى ظُلُماتِ الأرضِ وَ لا رَطبٍ وَ لا يابِسٍ إلَّا فِى كِتابٍ مُبينٍ»</w:t>
      </w:r>
      <w:bookmarkStart w:id="124" w:name="_ftnref125"/>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"_ftn125"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[125]</w:t>
      </w:r>
      <w:r w:rsidRPr="00684C27">
        <w:rPr>
          <w:rFonts w:ascii="Tahoma" w:eastAsia="Times New Roman" w:hAnsi="Tahoma" w:cs="Tahoma"/>
          <w:sz w:val="18"/>
          <w:szCs w:val="18"/>
          <w:rtl/>
        </w:rPr>
        <w:fldChar w:fldCharType="end"/>
      </w:r>
      <w:bookmarkEnd w:id="124"/>
      <w:r w:rsidRPr="00684C27">
        <w:rPr>
          <w:rFonts w:ascii="Tahoma" w:eastAsia="Times New Roman" w:hAnsi="Tahoma" w:cs="Tahoma" w:hint="cs"/>
          <w:sz w:val="18"/>
          <w:szCs w:val="18"/>
          <w:rtl/>
          <w:lang w:bidi="fa-IR"/>
        </w:rPr>
        <w:t>؛ كليد خزائن غيب نزد خداست و كسى جز خدا بر آن آگاه نيست و نيز آنچه در خشكى و درياست همه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داند و هيچ برگى از درخت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افتد مگر آن كه او آگاه است و هيچ دانه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در تاريكى زمين و هيچ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تر و خشكى نيست مگر آن كه در كتاب مبين ـ قرآن كريم ـ مسطور است. </w:t>
      </w:r>
      <w:r w:rsidRPr="00684C27">
        <w:rPr>
          <w:rFonts w:ascii="Tahoma" w:eastAsia="Times New Roman" w:hAnsi="Tahoma" w:cs="Tahoma" w:hint="cs"/>
          <w:b/>
          <w:bCs/>
          <w:color w:val="008000"/>
          <w:sz w:val="18"/>
          <w:szCs w:val="18"/>
          <w:rtl/>
          <w:lang w:bidi="fa-IR"/>
        </w:rPr>
        <w:t>«إلَيهِ يُرَدُّ عِلمُ السَّاعَةِ وَ ما تَخرُجُ مِن ثَمَراتٍ مِن أكمامِها وَ ما تَحمِلُ مِن أنثَى وَ لا تَضَعُ إلَّا بِعِلمِهِ»</w:t>
      </w:r>
      <w:bookmarkStart w:id="125" w:name="_ftnref126"/>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"_ftn126"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[126]</w:t>
      </w:r>
      <w:r w:rsidRPr="00684C27">
        <w:rPr>
          <w:rFonts w:ascii="Tahoma" w:eastAsia="Times New Roman" w:hAnsi="Tahoma" w:cs="Tahoma"/>
          <w:sz w:val="18"/>
          <w:szCs w:val="18"/>
          <w:rtl/>
        </w:rPr>
        <w:fldChar w:fldCharType="end"/>
      </w:r>
      <w:bookmarkEnd w:id="125"/>
      <w:r w:rsidRPr="00684C27">
        <w:rPr>
          <w:rFonts w:ascii="Tahoma" w:eastAsia="Times New Roman" w:hAnsi="Tahoma" w:cs="Tahoma" w:hint="cs"/>
          <w:sz w:val="18"/>
          <w:szCs w:val="18"/>
          <w:rtl/>
          <w:lang w:bidi="fa-IR"/>
        </w:rPr>
        <w:t>؛ آگاهى از زمان قيامت فقط مخصوص خداست و هيچ ميوه از غلاف خود بيرون نيايد و هيچ آبستنى بار برندارد و نزايد مگر به علم خداوند.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منابع: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1. آغاز آفرينش در قرآن كريم، دكتر منصور العبادى، دار الفلاح للنشر و التوزيع، عمان، اردن، چاپ 2006 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هستى، كارل سارگان، ترجمه نافع لبس، عالم المعرفه، 8 اكتبر 1993، كويت.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hint="cs"/>
          <w:b/>
          <w:bCs/>
          <w:sz w:val="18"/>
          <w:szCs w:val="18"/>
          <w:rtl/>
          <w:lang w:bidi="fa-IR"/>
        </w:rPr>
        <w:t xml:space="preserve">بخش چهارم: </w:t>
      </w:r>
    </w:p>
    <w:p w:rsidR="00684C27" w:rsidRPr="00684C27" w:rsidRDefault="00684C27" w:rsidP="00684C27">
      <w:pPr>
        <w:autoSpaceDE w:val="0"/>
        <w:autoSpaceDN w:val="0"/>
        <w:bidi/>
        <w:spacing w:after="0" w:line="300" w:lineRule="atLeast"/>
        <w:ind w:left="150"/>
        <w:rPr>
          <w:rFonts w:ascii="Times New Roman" w:eastAsia="Times New Roman" w:hAnsi="Times New Roman" w:cs="Times New Roman"/>
          <w:sz w:val="24"/>
          <w:szCs w:val="24"/>
          <w:rtl/>
        </w:rPr>
      </w:pPr>
      <w:r w:rsidRPr="00684C27">
        <w:rPr>
          <w:rFonts w:ascii="Tahoma" w:eastAsia="Times New Roman" w:hAnsi="Tahoma" w:cs="Tahoma" w:hint="cs"/>
          <w:b/>
          <w:bCs/>
          <w:sz w:val="20"/>
          <w:szCs w:val="20"/>
          <w:rtl/>
          <w:lang w:bidi="fa-IR"/>
        </w:rPr>
        <w:t>مقالاتى از هارون يحيى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درباره هارون يحيى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معجزه خلقت انسان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سقف محفوظ</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sz w:val="18"/>
          <w:szCs w:val="18"/>
          <w:rtl/>
          <w:lang w:bidi="fa-IR"/>
        </w:rPr>
        <w:t>درباره هارون يحيى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(عدنان اوكطار) در سال 1956م</w:t>
      </w:r>
      <w:r w:rsidRPr="00684C27">
        <w:rPr>
          <w:rFonts w:ascii="Tahoma" w:eastAsia="Times New Roman" w:hAnsi="Tahoma" w:cs="Tahoma"/>
          <w:sz w:val="18"/>
          <w:szCs w:val="18"/>
          <w:rtl/>
        </w:rPr>
        <w:t>.</w:t>
      </w:r>
      <w:r w:rsidRPr="00684C27">
        <w:rPr>
          <w:rFonts w:ascii="Tahoma" w:eastAsia="Times New Roman" w:hAnsi="Tahoma" w:cs="Tahoma" w:hint="cs"/>
          <w:sz w:val="18"/>
          <w:szCs w:val="18"/>
          <w:rtl/>
          <w:lang w:bidi="fa-IR"/>
        </w:rPr>
        <w:t xml:space="preserve"> در آنكارا به دنيا آمد و امروز از مهمترين متفكرين تركيه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وى مجاهدت علمى خود را از سال 1979 كه دانشجوى دانشكده هنرهاى زيبا بود آغاز نمود. از وى كه منتقد سرسخت داروينيسم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در اين زمينه تحقيقات مفصلى در دست است. وى همچنين در زمينه صهيونيسم و فراماسونرى و تاثير منفى اين دو بر تاريخ انسانيت و سياست جهانى، كتاب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را به رشته تاليف در آورده است. از عدنان اوكطار بيش از يك صد كتاب در زمينه ايمان و اخلاق قرآنى منتشر شده است. وى از نام مستعار هارون يحيى در بيشتر تاليفات خود استفاده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نمايد. شايان ذكر است كه كتاب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وى هم اكنون به زبان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بسيارى از جمله: عربى، انگليسى، فرانسه، ايتاليايى، پرتغالى، اردو و ... ترجمه شده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برخى تاليفات هارون يحيى: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 نيرنگ تكامل در نظريه داروينيسم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2. پاسخ به داروينيسم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3. پايان داروينيسم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4. زمستان اسلام و بهار پيش روى آن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5. فن انديشيدن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6. آفرينش هستى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7. معجزات قرآنى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8. براى انديشمندان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9. حقايق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10. عصر طلايى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11. مسيح خواهد آمد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12. تروريسم منفور اسلام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13. دانش پنهان در سلول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 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كتاب ديگر.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imes New Roman" w:eastAsia="Times New Roman" w:hAnsi="Times New Roman" w:cs="Times New Roman"/>
          <w:sz w:val="24"/>
          <w:szCs w:val="24"/>
          <w:rtl/>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 xml:space="preserve">1. معجزه خلقت انسان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روند تقسيم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مجموعه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كه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بينايى حساس به نور را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همچنانكه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عصبى حساس به درد، لذت، حرارت و سرما و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شنوايى حساس به فركانس و ارتعاشات صوتى نيز </w:t>
      </w:r>
      <w:r w:rsidRPr="00684C27">
        <w:rPr>
          <w:rFonts w:ascii="Tahoma" w:eastAsia="Times New Roman" w:hAnsi="Tahoma" w:cs="Tahoma" w:hint="cs"/>
          <w:sz w:val="18"/>
          <w:szCs w:val="18"/>
          <w:rtl/>
          <w:lang w:bidi="fa-IR"/>
        </w:rPr>
        <w:lastRenderedPageBreak/>
        <w:t>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دستگاه هاضمه نيز كه در هضم غذا كمك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و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ساير مجموعه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بدن نيز در همين زمان به وجود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در پايان هفته سوم باردارى،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تكثير يافته در اثر تقسيم، به شكل يك تكه گوشت 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آيد كه قرآن آن را (مُضغَة) يا گوشت جويده شده ناميده است. اين سير تكاملى در قرآن تبديل شدن قسمت آويزان به گوشت جويده شده خوانده شده است: </w:t>
      </w:r>
      <w:r w:rsidRPr="00684C27">
        <w:rPr>
          <w:rFonts w:ascii="Tahoma" w:eastAsia="Times New Roman" w:hAnsi="Tahoma" w:cs="Tahoma" w:hint="cs"/>
          <w:b/>
          <w:bCs/>
          <w:color w:val="008000"/>
          <w:sz w:val="18"/>
          <w:szCs w:val="18"/>
          <w:rtl/>
          <w:lang w:bidi="fa-IR"/>
        </w:rPr>
        <w:t>«ثُمَّ خَلَقنَا النُّطفَةَ عَلَقَةً فَخَلَقنَا العَلَقَةَ مُضغَةً فَخَلَقنَا المُضغَةَ عِظاما فَكَسَونَا العِظامَ لَحما ثُمَّ أنشَأناهُ خَلقا آخَرَ فَتَبارَكَ اللهُ أحسَنُ الخالِقينَ»</w:t>
      </w:r>
      <w:r w:rsidRPr="00684C27">
        <w:rPr>
          <w:rFonts w:ascii="Tahoma" w:eastAsia="Times New Roman" w:hAnsi="Tahoma" w:cs="Tahoma" w:hint="cs"/>
          <w:sz w:val="18"/>
          <w:szCs w:val="18"/>
          <w:rtl/>
          <w:lang w:bidi="fa-IR"/>
        </w:rPr>
        <w:t>؛</w:t>
      </w:r>
      <w:bookmarkStart w:id="126" w:name="_ftnref127"/>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"_ftn127"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[127]</w:t>
      </w:r>
      <w:r w:rsidRPr="00684C27">
        <w:rPr>
          <w:rFonts w:ascii="Tahoma" w:eastAsia="Times New Roman" w:hAnsi="Tahoma" w:cs="Tahoma"/>
          <w:sz w:val="18"/>
          <w:szCs w:val="18"/>
          <w:rtl/>
        </w:rPr>
        <w:fldChar w:fldCharType="end"/>
      </w:r>
      <w:bookmarkEnd w:id="126"/>
      <w:r w:rsidRPr="00684C27">
        <w:rPr>
          <w:rFonts w:ascii="Tahoma" w:eastAsia="Times New Roman" w:hAnsi="Tahoma" w:cs="Tahoma" w:hint="cs"/>
          <w:sz w:val="18"/>
          <w:szCs w:val="18"/>
          <w:rtl/>
          <w:lang w:bidi="fa-IR"/>
        </w:rPr>
        <w:t xml:space="preserve"> آن گاه از نطفه قسمت آويزان، و از قسمت آويزان، گوشت جويده شده را آفريديم. سپس از آن گوشت جويده شده، استخوان را خلق كرديم، سپس آن استخوان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با گوشت پوشانديم، آنگاه آفرينشى نو به آن بخشيديم پس بزرگ و بلند مرتبه است خدا كه بهترين آفرينندگان است.</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البته لازم به ذكر است كه فهم مرحله اول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جنين به اين صورت، از اكتشافات سال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اخير است، در حالى كه خداوند تبارك و تعالى اين موضوع را چهارده قرن قبل از شناخت علمى آن، به اطلاع ما رسانده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تشكيل جسم جنين: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جنين كه روزهاى اوليه زندگى، تنها از خون مادر تغذيه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به دستگاه گردش خون ويژه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براى خود نيازمند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تا اين دستگاه، بدن او را تغذيه و اكسيژن را به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منتقل كند؛ به همين علت مجموعه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از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با همكارى هم اين دستگاه را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اين رفتار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وضوح نشانه آن است كه آنها از طرف خداوند هدايت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در روز سيزدهم باردارى، گروهى از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قسمتى از سينه جنين جمع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تا قلب را به وجود آورند؛ اين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ابتدا لوله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به شكل</w:t>
      </w:r>
      <w:r w:rsidRPr="00684C27">
        <w:rPr>
          <w:rFonts w:ascii="Tahoma" w:eastAsia="Times New Roman" w:hAnsi="Tahoma" w:cs="Tahoma"/>
          <w:b/>
          <w:bCs/>
          <w:sz w:val="18"/>
          <w:szCs w:val="18"/>
        </w:rPr>
        <w:t>U</w:t>
      </w:r>
      <w:r w:rsidRPr="00684C27">
        <w:rPr>
          <w:rFonts w:ascii="Tahoma" w:eastAsia="Times New Roman" w:hAnsi="Tahoma" w:cs="Tahoma" w:hint="cs"/>
          <w:sz w:val="18"/>
          <w:szCs w:val="18"/>
          <w:rtl/>
          <w:lang w:bidi="fa-IR"/>
        </w:rPr>
        <w:t xml:space="preserve"> ايجاد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كه زير بناى ساخت قلب به شمار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سپس گروه ديگرى از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كه هزاران سلول را شامل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شبكه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از رگهاى خونى را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دهند كه تمام قسمت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بدن جنين را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پوشاند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انسان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پندارد اين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متوجه ساخت قلب شده و اقدام به اين كار نموده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 قرار گرفتن هركدام از اين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در مكان صحيح خود در روز بيست و يكم باردارى، رگهاى خونى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با اين عمل، دستگاه گردش خون آماده فعاليت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روز بيست و دوم، قلب، اولين ضربان خود را آغاز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سپس به طور منظم 60 بار در دقيقه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زند. انقباض</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اوليه قلب در ابتدا به صورت طولى است و قلب به صورت يك موج طولى تحرك دارد؛ اما هنگامى كه ساخت قلب كامل گرديد اين انقباضات به طور منظم به دهليزهاى مختلف، انتقال داده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ضربان قلب هنگامى آغاز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هنوز خونى وجود ندارد اما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هستند كه مسئوليت ساخت خون را بر عهده دارند؛ گويا اطلاع يافته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كه جسم انسان به چيزى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به اسم خون نياز دارد. به همين خاطر به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خون ساز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چيزى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گذرد كه اين خون، در 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جريان پيدا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در اواخر هفته چهارم، قلب و عروق از خون پر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بدون شك،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قلب، خون و سيستم گردش خون يك معجزه است؛ چرا كه قبل از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آنها و در زمان مناسب،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ويژه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با طرح زيبا و شگفت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انگيز به مكان مناسب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روند تا در آن جا سيستم انتقال خون را به وجود آورند؛ زيرا زندگى بدون آن ممكن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باشد.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هيچ كدام از اين مراحل را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با تصادف و اتفاق توجيه كرد؛ همچنان كه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 گفت اين برنامه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ريزى دقيق، ساخته و پرداخته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است كه از يك سلول واحد شكل گرفته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و اينگونه حقيقت آفرينش بار ديگر براى ما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سيستم گردش خون، تنها موضوع شگفت انگيز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جنين نيست بلكه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هر كدام از عناصر اين سيستم و توازن دقيق موجود در آن نيز بسيار جالب است. خونى كه در 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جنين جريان دارد، براى انجام وظايف خود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خاصى دارد كه در خون انسان عادى مشاهده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به عنوان مثال: قابليت هموگلوبين جنين در حمل اكسيژن، بسيار بيشتر از خون انسان عادى است؛ علاوه بر اين، تعداد گلبول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قرمز خون در هر سانتيمتر مكعب خون جنين بيشتر از خون طفلى است كه تازه به دنيا آمده است. در ماه چهارم، مقدار خونى كه از طريق بند ناف به جفت جنين انتقال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بيست و چهار ليتر در روز است؛ علاوه بر اين، گردش خون به اندازه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سريع است كه هر گردش كامل آن، فقط سى ثانيه طول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كشد. به اين ترتيب خون، انتقال مواد غذايى و اكسيژن لازم از جفت به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آغاز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همزمان، كليه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نيز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گيرند و خون، پس مانده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هايى را كه از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جمع</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آورى كرده است براى تصفيه به كليه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فرستد.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حال بياييد كمى در اين باره بينديشيم؛ آيا ممكن است كه اين مجموعه دقيق و بى نظير تصادفى شكل گرفته باشد؟!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آيا ممكن است خون مخصوص جنين، رگهاى خونى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منتقل كننده اين خون از قلب به اعضا و از اعضا به قلب، بافت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متصل كننده اين 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 به جفت جنين، همه و همه به وسيله شرايط زمانى و به صورت تصادفى شكل گرفته باشد؟!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آيا ممكن است كه اين تركيبات، خود به خود به وجود آمده باشند؟! البته كه اين موضوع غير ممكن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سيستم گردش خون بايد در زمان مشخص و دقيق و بدون هيچ نقصى شكل گيرد؛ چرا كه هرگونه عيب و نقص در ساخت قلب، خون يا 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خونى منجر به توقف رشد جنين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همچنين اگر قلب پيش از به وجود آمدن 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خونى، خون را پمپاژ كند خون بدون برنامه در بدن پخش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عمليات گردش آن انجام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از سوى ديگر اگر قلب در زمان مقرر شروع به فعاليت و تپش نكند خون در رگ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جريان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يابد و اين موضوع، مرگ جنين را در رحم مادر و قبل از كامل شدن رشدش در پى دارد. ملاحظه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كنيم كه اين تغييرات در بدن ميلياردها انسانى كه تا كنون در سطح زمين زيسته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با دقت تمام و بدون هيچ نقصى صورت گرفته است. تمام مواردى كه ذكر شد بيهوده بودن اين سوال را ثابت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كه آيا ممكن است دستگاه گردش خون در بدن تصادفى ايجاد شده باشد؟!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يك مجموعه يا يك موجود زنده يا هر تركيب، به صورت ناگهانى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كه خالقى آن را آفريده است و اين امر، حقيقتى است كه تمام خردمندان بر آن اتفاق نظر دارند و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توانند آن را انكار كنند. خداوند است كه اين مجموعه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زيبا را به همراه انسان به بهترين شكل و بدون كوچك</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ترين نقصى آفريده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دستگاه عصبى: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در حالى كه اين فعاليت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لحظه به لحظه پيش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رود، نياز به يك سيستم جديد احساس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اين سيستم، دستگاه عصبى مركزى است.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اين دستگاه با ساخت صفحه جنينى در قسمت بالاى بدن و به وسيله دو خط موازى با زايده آغاز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شروع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مغز و نخاع محسوب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سپس قسمت بالايى حفره جمجمه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مرحله بعد اطراف مغز و ستون فقرات به هم متصل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سپس كناره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اين حفره به هم متصل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از اين اتصال لوله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باريكى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سپس قسمت جلويى اين لوله ضخيم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و با وسعت يافتن آن مغز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همين زمان قسمت پشت لوله نيز، نخاع را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دهد.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اين فرايند كه ما آن را در چند جمله خلاصه كرديم، اتفاق خارق</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العاده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است كه در چهارچوب ذهن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گنجد. مراحل ديگر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سيستم عصبى نيز با تكرار اين فرايند خارق العاده و تكميل آن به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پنج هفته بعد از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نخاع، توليد سريع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عصبى آغاز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ميانگين توليد اين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پنج هزار سلول در ثانيه است؛ شايان ذكر است كه مغز نيز در همين منطقه تشكيل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گردد.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بيشتر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مغزى در پنج ماهه اول باردارى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گيرند. هر سلول نيز قبل از تولد در جاى مخصوص به خود قرار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همچنين اين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ساخته شده به نقاط مختلف جسم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روند تا در آن جا شاخه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هاى سيستم عصبى مركزى را شكل دهند.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هر كدام از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عصبى بايد جاى مخصوص به خود را بيابند، بنابراين به راهنماهايى نياز است كه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جوان را در پيدا كردن مسير كمك كنند؛ اين راهنماها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ويژه سيمى شكلى هستند كه در محيط رشد ستون فقرات و مغز گسترش يافته اند.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عصبى از محل توليد خود خارج شده و به وسيله اين سيم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جايگاه خود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روند. اين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هنگامى كه مطمئن شدند در جاى خود قرار گرفته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در آن جا مستقر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بلافاصله شروع به ساخت شاخه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ديگر براى ارتباط با ساير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عصبى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حال بينديشيم كه اين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ى عصبى چگونه به محض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متوجه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كه چنين سفرى در پيش دارند و چگونه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دانند كه بايد از اين راهنماها كمك بگيرند تا هدف و جايگاه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خاص خود را بيابند و چگونه به اين صورت با يكديگر همكارى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كنند؟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عصبى،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كوچكى هستند كه با چشم غير مسلح ديده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تنها از اتم و مولكول تشكيل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بنابراين خود به خود و آگاهانه امكان شناخت جايگاه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اصلى خود را ندارند و خود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توانند در اين رابطه تصميم بگيرند. سيستم مركزى كه اين عمليات را هدايت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نيز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تواند اين كار را انجام دهد؛ چرا كه هنوز مغز جنين تشكيل نشده و به صورت كامل شكل نگرفته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به محض اين كه اين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گيرند به سوى مكان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ناشناسى رهسپار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فقط در راستاى اطلاعاتى كه به آنها الهام شده حركت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به گونه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گويا حركت آنها برنامه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ريزى شده است. طبيعى است كه هيچ كدام از اتفاقاتى كه در خلال شكل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گيرى مغز و سيستم عصبى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تواند خود به خود و تصادفى باشد؛ چرا كه هر نوع انحراف در هر يك از مراحل تشكيل اين سيستم، به نقص</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زنجيره وارى منجر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كه كل سيستم را مختل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سازد. توجه به اين نكته ضرورى است كه توليد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عصبى و تبديل آنها به سيستم عصبى فقط يك مرحله از مراحل تشكيل مغز و سيستم عصبى است و بر خلاف ادعاى داروينيست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تشكيل حتى يك سلول عصبى نيز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تواند به صورت تصادفى باشد، چه رسد به تشكيل كامل مغز و سيستم عصبى.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در فرايند تشكيل سيستم عصبى، جزئيات زيادى وجود دارد؛ به عنوان مثال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عصبى درهنگام شكل گيرى، ساختارى متفاوت از يك سلول عصبى انسان بالغ دارند و هنگامى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كه اين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به منطقه ويژه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از بدن جنين كه بايد در آن جا انجام وظيفه كنند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روند بدون وجود اكسيژن نيز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توانند وظايف خود را انجام دهند؛ البته به محض رسيدن به مغز و استقرار در آن جا به سلولهايى تبديل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كه براى انجام وظايف خود به اكسيژن نياز دارند. اين تغيير و تحول به طور كامل در تمام سلول هاى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عصبى رخ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در غير اين صورت ادامه زندگى آنها مختل خواهد شد. بدون شك اين فرايند نيز يكى از معجزات آفرينش محسوب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امروزه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دانيم كه اگر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مغزى، مدت بسيار كوتاهى بدون اكسيژن باقى بمانند با خطرات زيادى مواجه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و اگر اين مدت اندكى بيشتر طول بكشد موجب فلج شدن و در نهايت مرگ فرد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گردد.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عصبى كه بعدها ساخته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شوند كاملا با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اوليه متفاوت</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اما اگر اختلالى در سيستم عصبى پيش بيايد و فرايند تغيير و تبديل اين سلول در لحظه مناسب انجام نشود، جنين به يك انسان كامل تبديل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بى شك اين نوع آگاهى سلول از وظايفى كه در آينده انجام دهد و انجام آنها و سپس تغيير آنها بر اساس اين شناخت بدون دخالت قدرت ديگرى غير ممكن است.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با بررسى اين عوامل، حقيقتى براى ما آشكار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آن اينكه خداوند تبارك و تعالى اين سلول</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عصبى را آفريده است و اين ويژگى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 را به آنها بخشيده است و اوست كه در هنگام نياز، سلول را تغيير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و هر سلول را براى رسيدن به جايگاه اصلى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اش راهنمايى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بنابراين انسان بايد بداند كه تمام اين مراحل را طى كرده تا به اين صورت در آمده و بايد خدا را به خاطر اين آفرينش كامل و بى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عيب و نقص، شكر و سپاس گويد و حتى يك لحظه هم فراموش نكند كه خداوند، خالق همه چيز است و هيچ نيرويى در زمين و آسمان غير از قدرت خداوند متعال وجود ندارد. خداوند متعال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فرمايد: </w:t>
      </w:r>
      <w:r w:rsidRPr="00684C27">
        <w:rPr>
          <w:rFonts w:ascii="Tahoma" w:eastAsia="Times New Roman" w:hAnsi="Tahoma" w:cs="Tahoma" w:hint="cs"/>
          <w:b/>
          <w:bCs/>
          <w:color w:val="008000"/>
          <w:sz w:val="18"/>
          <w:szCs w:val="18"/>
          <w:rtl/>
          <w:lang w:bidi="fa-IR"/>
        </w:rPr>
        <w:t>«قالَ لَهُ صاحِبُهُ وَ هُوَ يُحاوِرُهُ أكَفَرتَ بِالَّذِى خَلَقَكَ مِن تُرابٍ ثُمَّ مِن نُطفَةٍ ثُمَّ سَوَّاكَ رَجُلاً»</w:t>
      </w:r>
      <w:bookmarkStart w:id="127" w:name="_ftnref128"/>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"_ftn128"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[128]</w:t>
      </w:r>
      <w:r w:rsidRPr="00684C27">
        <w:rPr>
          <w:rFonts w:ascii="Tahoma" w:eastAsia="Times New Roman" w:hAnsi="Tahoma" w:cs="Tahoma"/>
          <w:sz w:val="18"/>
          <w:szCs w:val="18"/>
          <w:rtl/>
        </w:rPr>
        <w:fldChar w:fldCharType="end"/>
      </w:r>
      <w:bookmarkEnd w:id="127"/>
      <w:r w:rsidRPr="00684C27">
        <w:rPr>
          <w:rFonts w:ascii="Tahoma" w:eastAsia="Times New Roman" w:hAnsi="Tahoma" w:cs="Tahoma" w:hint="cs"/>
          <w:sz w:val="18"/>
          <w:szCs w:val="18"/>
          <w:rtl/>
          <w:lang w:bidi="fa-IR"/>
        </w:rPr>
        <w:t>؛ دوستش در حاليكه با او صحبت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كرد به او گفت آيا نسبت به كسى كه تو را از خاك و سپس نطفه آفريد «و آنگاه به يك مرد كامل و آراسته تبديل نمود» كافر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شوى؟</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xml:space="preserve">منابع و مراجع: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spacing w:after="0" w:line="300" w:lineRule="atLeast"/>
        <w:ind w:right="150"/>
        <w:rPr>
          <w:rFonts w:ascii="Times New Roman" w:eastAsia="Times New Roman" w:hAnsi="Times New Roman" w:cs="Times New Roman"/>
          <w:sz w:val="24"/>
          <w:szCs w:val="24"/>
          <w:rtl/>
        </w:rPr>
      </w:pPr>
      <w:r w:rsidRPr="00684C27">
        <w:rPr>
          <w:rFonts w:ascii="Tahoma" w:eastAsia="Times New Roman" w:hAnsi="Tahoma" w:cs="Tahoma"/>
          <w:sz w:val="18"/>
          <w:szCs w:val="18"/>
        </w:rPr>
        <w:t>1. Solomon  Berg Martin, Villee.</w:t>
      </w:r>
    </w:p>
    <w:p w:rsidR="00684C27" w:rsidRPr="00684C27" w:rsidRDefault="00684C27" w:rsidP="00684C27">
      <w:pPr>
        <w:autoSpaceDE w:val="0"/>
        <w:autoSpaceDN w:val="0"/>
        <w:spacing w:after="0" w:line="300" w:lineRule="atLeast"/>
        <w:ind w:right="150"/>
        <w:rPr>
          <w:rFonts w:ascii="Times New Roman" w:eastAsia="Times New Roman" w:hAnsi="Times New Roman" w:cs="Times New Roman"/>
          <w:sz w:val="24"/>
          <w:szCs w:val="24"/>
        </w:rPr>
      </w:pPr>
      <w:r w:rsidRPr="00684C27">
        <w:rPr>
          <w:rFonts w:ascii="Tahoma" w:eastAsia="Times New Roman" w:hAnsi="Tahoma" w:cs="Tahoma"/>
          <w:sz w:val="18"/>
          <w:szCs w:val="18"/>
        </w:rPr>
        <w:t>biology Saunders 1993, p. 1069 College pubishing, AD.</w:t>
      </w:r>
    </w:p>
    <w:p w:rsidR="00684C27" w:rsidRPr="00684C27" w:rsidRDefault="00684C27" w:rsidP="00684C27">
      <w:pPr>
        <w:autoSpaceDE w:val="0"/>
        <w:autoSpaceDN w:val="0"/>
        <w:spacing w:after="0" w:line="300" w:lineRule="atLeast"/>
        <w:ind w:right="150"/>
        <w:rPr>
          <w:rFonts w:ascii="Times New Roman" w:eastAsia="Times New Roman" w:hAnsi="Times New Roman" w:cs="Times New Roman"/>
          <w:sz w:val="24"/>
          <w:szCs w:val="24"/>
        </w:rPr>
      </w:pPr>
      <w:r w:rsidRPr="00684C27">
        <w:rPr>
          <w:rFonts w:ascii="Tahoma" w:eastAsia="Times New Roman" w:hAnsi="Tahoma" w:cs="Tahoma"/>
          <w:sz w:val="18"/>
          <w:szCs w:val="18"/>
        </w:rPr>
        <w:t>2. Geraldine  Lux Flanagan, Beginnig Life A Dorling</w:t>
      </w:r>
    </w:p>
    <w:p w:rsidR="00684C27" w:rsidRPr="00684C27" w:rsidRDefault="00684C27" w:rsidP="00684C27">
      <w:pPr>
        <w:autoSpaceDE w:val="0"/>
        <w:autoSpaceDN w:val="0"/>
        <w:spacing w:after="0" w:line="300" w:lineRule="atLeast"/>
        <w:ind w:right="150"/>
        <w:rPr>
          <w:rFonts w:ascii="Times New Roman" w:eastAsia="Times New Roman" w:hAnsi="Times New Roman" w:cs="Times New Roman"/>
          <w:sz w:val="24"/>
          <w:szCs w:val="24"/>
        </w:rPr>
      </w:pPr>
      <w:r w:rsidRPr="00684C27">
        <w:rPr>
          <w:rFonts w:ascii="Tahoma" w:eastAsia="Times New Roman" w:hAnsi="Tahoma" w:cs="Tahoma"/>
          <w:sz w:val="18"/>
          <w:szCs w:val="18"/>
        </w:rPr>
        <w:t>Kindersley Book, Londra, 1996 , b.73</w:t>
      </w:r>
    </w:p>
    <w:p w:rsidR="00684C27" w:rsidRPr="00684C27" w:rsidRDefault="00684C27" w:rsidP="00684C27">
      <w:pPr>
        <w:autoSpaceDE w:val="0"/>
        <w:autoSpaceDN w:val="0"/>
        <w:spacing w:after="0" w:line="300" w:lineRule="atLeast"/>
        <w:ind w:right="150"/>
        <w:rPr>
          <w:rFonts w:ascii="Times New Roman" w:eastAsia="Times New Roman" w:hAnsi="Times New Roman" w:cs="Times New Roman"/>
          <w:sz w:val="24"/>
          <w:szCs w:val="24"/>
        </w:rPr>
      </w:pPr>
      <w:r w:rsidRPr="00684C27">
        <w:rPr>
          <w:rFonts w:ascii="Tahoma" w:eastAsia="Times New Roman" w:hAnsi="Tahoma" w:cs="Tahoma"/>
          <w:sz w:val="18"/>
          <w:szCs w:val="18"/>
        </w:rPr>
        <w:t>3. Science Vie Mar, 1995, no: 190 .p . 88</w:t>
      </w:r>
    </w:p>
    <w:p w:rsidR="00684C27" w:rsidRPr="00684C27" w:rsidRDefault="00684C27" w:rsidP="00684C27">
      <w:pPr>
        <w:autoSpaceDE w:val="0"/>
        <w:autoSpaceDN w:val="0"/>
        <w:spacing w:after="0" w:line="300" w:lineRule="atLeast"/>
        <w:ind w:right="150"/>
        <w:rPr>
          <w:rFonts w:ascii="Times New Roman" w:eastAsia="Times New Roman" w:hAnsi="Times New Roman" w:cs="Times New Roman"/>
          <w:sz w:val="24"/>
          <w:szCs w:val="24"/>
        </w:rPr>
      </w:pPr>
      <w:r w:rsidRPr="00684C27">
        <w:rPr>
          <w:rFonts w:ascii="Tahoma" w:eastAsia="Times New Roman" w:hAnsi="Tahoma" w:cs="Tahoma"/>
          <w:sz w:val="18"/>
          <w:szCs w:val="18"/>
        </w:rPr>
        <w:t>4. Geraldine Lux Flanagan, Beginnig Life, A Dorling</w:t>
      </w:r>
    </w:p>
    <w:p w:rsidR="00684C27" w:rsidRPr="00684C27" w:rsidRDefault="00684C27" w:rsidP="00684C27">
      <w:pPr>
        <w:autoSpaceDE w:val="0"/>
        <w:autoSpaceDN w:val="0"/>
        <w:spacing w:after="0" w:line="300" w:lineRule="atLeast"/>
        <w:ind w:right="150"/>
        <w:rPr>
          <w:rFonts w:ascii="Times New Roman" w:eastAsia="Times New Roman" w:hAnsi="Times New Roman" w:cs="Times New Roman"/>
          <w:sz w:val="24"/>
          <w:szCs w:val="24"/>
        </w:rPr>
      </w:pPr>
      <w:r w:rsidRPr="00684C27">
        <w:rPr>
          <w:rFonts w:ascii="Tahoma" w:eastAsia="Times New Roman" w:hAnsi="Tahoma" w:cs="Tahoma"/>
          <w:sz w:val="18"/>
          <w:szCs w:val="18"/>
        </w:rPr>
        <w:t>Kindersley Book, London, 1996, p . 94</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0080"/>
          <w:sz w:val="18"/>
          <w:szCs w:val="18"/>
          <w:rtl/>
          <w:lang w:bidi="fa-IR"/>
        </w:rPr>
        <w:t>2. سقف محفوظ</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b/>
          <w:bCs/>
          <w:color w:val="008000"/>
          <w:sz w:val="18"/>
          <w:szCs w:val="18"/>
          <w:rtl/>
          <w:lang w:bidi="fa-IR"/>
        </w:rPr>
        <w:t>«وَ جَعَلنَا السَّماءَ سَقفا مَحفوظا وَ هُم عَن آياتِنا مُعرِضونَ»</w:t>
      </w:r>
      <w:bookmarkStart w:id="128" w:name="_ftnref129"/>
      <w:r w:rsidRPr="00684C27">
        <w:rPr>
          <w:rFonts w:ascii="Tahoma" w:eastAsia="Times New Roman" w:hAnsi="Tahoma" w:cs="Tahoma"/>
          <w:sz w:val="18"/>
          <w:szCs w:val="18"/>
          <w:rtl/>
        </w:rPr>
        <w:fldChar w:fldCharType="begin"/>
      </w:r>
      <w:r w:rsidRPr="00684C27">
        <w:rPr>
          <w:rFonts w:ascii="Tahoma" w:eastAsia="Times New Roman" w:hAnsi="Tahoma" w:cs="Tahoma"/>
          <w:sz w:val="18"/>
          <w:szCs w:val="18"/>
          <w:rtl/>
        </w:rPr>
        <w:instrText xml:space="preserve"> </w:instrText>
      </w:r>
      <w:r w:rsidRPr="00684C27">
        <w:rPr>
          <w:rFonts w:ascii="Tahoma" w:eastAsia="Times New Roman" w:hAnsi="Tahoma" w:cs="Tahoma"/>
          <w:sz w:val="18"/>
          <w:szCs w:val="18"/>
        </w:rPr>
        <w:instrText>HYPERLINK "http://www.porseman.org/showarticle.aspx?id=1144" \l "_ftn129" \o</w:instrText>
      </w:r>
      <w:r w:rsidRPr="00684C27">
        <w:rPr>
          <w:rFonts w:ascii="Tahoma" w:eastAsia="Times New Roman" w:hAnsi="Tahoma" w:cs="Tahoma"/>
          <w:sz w:val="18"/>
          <w:szCs w:val="18"/>
          <w:rtl/>
        </w:rPr>
        <w:instrText xml:space="preserve"> "" </w:instrText>
      </w:r>
      <w:r w:rsidRPr="00684C27">
        <w:rPr>
          <w:rFonts w:ascii="Tahoma" w:eastAsia="Times New Roman" w:hAnsi="Tahoma" w:cs="Tahoma"/>
          <w:sz w:val="18"/>
          <w:szCs w:val="18"/>
          <w:rtl/>
        </w:rPr>
        <w:fldChar w:fldCharType="separate"/>
      </w:r>
      <w:r w:rsidRPr="00684C27">
        <w:rPr>
          <w:rFonts w:ascii="Tahoma" w:eastAsia="Times New Roman" w:hAnsi="Tahoma" w:cs="Tahoma" w:hint="cs"/>
          <w:color w:val="0000FF"/>
          <w:szCs w:val="18"/>
          <w:rtl/>
          <w:lang w:bidi="fa-IR"/>
        </w:rPr>
        <w:t>[129]</w:t>
      </w:r>
      <w:r w:rsidRPr="00684C27">
        <w:rPr>
          <w:rFonts w:ascii="Tahoma" w:eastAsia="Times New Roman" w:hAnsi="Tahoma" w:cs="Tahoma"/>
          <w:sz w:val="18"/>
          <w:szCs w:val="18"/>
          <w:rtl/>
        </w:rPr>
        <w:fldChar w:fldCharType="end"/>
      </w:r>
      <w:bookmarkEnd w:id="128"/>
      <w:r w:rsidRPr="00684C27">
        <w:rPr>
          <w:rFonts w:ascii="Tahoma" w:eastAsia="Times New Roman" w:hAnsi="Tahoma" w:cs="Tahoma" w:hint="cs"/>
          <w:sz w:val="18"/>
          <w:szCs w:val="18"/>
          <w:rtl/>
          <w:lang w:bidi="fa-IR"/>
        </w:rPr>
        <w:t>؛ ما آسمان را سقفى محفوظ قرار داديم اما آنها از آيات ما روى برمى گردانند.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ويژگى بازدارندگى آسمان، موضوعى است كه پژوهش</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علمى قرن بيستم توانسته است آن را كشف و اثبات كند. اتمسفر زمين كه آن را احاطه كرده وظايف مهمى را براى ادامه زندگى در سطح زمين بر عهده دارد؛ مثلا بسيارى از شهاب سنگ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كوچك و بزرگ را كه به سمت زمين پيش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آيند، نابود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و مانع از سقوط آنها در زمين و آزار رساندن به جانوران زنده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از سوى ديگر جلوى تشعشعات مضر خورشيد را هم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گيرد و فقط تشعشعات مفيد و ضرورى جهت ادامه زندگى از آن عبور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كنند مانند: نور مرئى، اشعه ماوراء بنفش و امواج راديو اكتيو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قسمت بسيار اندكى از اشعه ماوراء بنفش كه از لايه اُزن عبور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براى عمل فتوسنتز در گياهان و ادامه زندگى جانوران نقش حياتى دارد؛ البته بيشتر اشعه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كه از خورشيد جدا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در لايه ازن تصفيه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و فقط مقدار اندكى از آن به سطح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رسد.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حالت بازدارندگى اتمسفر به همين جا ختم نمى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شود بلكه اين لايه، زمين را از فضاى منجمد و بسيار سرد اطراف كه دماى آن به 270 درجه زير صفر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رسد محافظت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البته وظيفه محافظت از زمين از تاثيرات مضر جو فقط مخصوص اتمسفر نيست و علاوه بر آن كمربندى معروف به كمربند (ون آلن) نيز همين كار را انجام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ون آلن لايه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است كه در اثر ميدان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مغناطيسى زمين شكل گرفته و نقش بازدارندگى در مقابل تشعشعات مضر براى سياره زمين را برعهده دارد. اين تشعشعات كه مدام از خورشيد و ديگر ستارگان صادر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شوند براى موجودات زنده، كشنده است و اگر اين كمر بند نبود انفجارهاى عظيم انرژى يا انفجارهاى دائمى خورشيد، زمين را ويران كرده بود.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دكتر هوگ روس درباره اهميت كمر بند ون آلن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گويد: در حقيقت زمين در ميان سيارگان منظومه شمسى از چگالى بسيار بيشترى برخوردار است و اين مركز عظيم از آهن و نيكل با چگالى بالايى كه دارد باعث به وجود آمدن يك ميدان مغناطيسى بزرگ شده است. اين ميدان همان چيزى است كه ون آلن را شكل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دهد و مانع از انفجار تشعشعات در سطح زمين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شود.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اگر اين سپر محكم وجود نداشت امكان زندگى در اطراف زمين نيز وجود نداشت. البته غير از زمين و سياره صخره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اى مريخ كه ميدان مغناطيسى آن 100 برابر كمتر از زمين است هيچ سياره ديگرى در منظومه شمسى چنين ويژگى را ندارد؛ حتى سياره زهره كه شبيه زمين است نيز چنين ميدان مغناطيسى در اختيار ندارد؛ بنابراين سپر ون آلن ساختارى است كه فقط به زمين اختصاص دارد.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ميزان انرژى آزاد شده از يك انفجار خورشيدى كه دانشمندان به تازگى موفق به محاسبه آن شده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اند، چيزى معادل نيروى صد ميليارد بمب هسته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اى شبيه به آن چه در هيروشيما استفاده شده است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باشد. 85 ساعت بعد از يك انفجار خورشيدى ملاحظه شد كه سوزن مغناطيسى قطب نما حركات غير عادى از خود نشان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دهد؛ در اين هنگام درجه حرارت اتمسفر در ارتفاع 250 كيلومترى زمين به 1500 درجه سانتيگراد رسيد.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بنابراين يك سيستم كامل و پيچيده در روى زمين، ما را در برگرفته و سياره ما را از تهديدات خارجى محافظت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البته اين موضوع جديدا توسط دانشمندان كشف شده است، در حالى كه خداوند 1400 سال قبل در آيات قرآن كريم به وجود اتمسفر كه مانند سپرى محكم عمل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كند اشاره كرده است. بيشتر مردم به آسمان مى</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 xml:space="preserve">نگرند بدون اين كه به توان محافظتى اتمسفر زمين يا اهميت بود و نبود آن براى اين سياره بينديشند.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منابع و ماخذ مورد استفاده در ترجمه كتاب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قرآن كريم، ترجمه مكارم شيرازى، نرم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افزار سليم.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قرآن كريم، ترجمه فولادوند، نرم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افزار سليم.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لسان العرب، نرم افزار مكتبة المعاجم و اللغة العربية، شركة العريس للكمبيوتر.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قاموس المحيط، نرم افزار مكتبة المعاجم و اللغة العربية، شركة العريس للكمبيوتر.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5. قاموس العلوم: عربى انجليزى فرنسى، شركة العريس للكمبيوتر.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6. فيزيولوژى گياهى، دكتر حسن ابراهيم</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زاده، انتشارات دانشگاه تهران، 1371.</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7. زمين</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شناسى گياهى، دكتر حسن مدنى و دكتر سيروس شفيعى، انتشارات دانشگاه صنعتى اميركبير، 1376.</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8. تترولوژى سنگ</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آتشفشانى، دكتر حسين معين وزيرى، انتشارات جهاد دانشگاهى دانشگاه تربيت معلم، 1365.</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9. علوم زمين، دكتر محمود صداقت و دكتر حسن مدنى، انتشارات آموزش و پرورش، 1386.</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منابع و مآخذ جهت مطالعه بيشتر: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 ابوالسعود، رفيق، اعجازات حديثة علمية و رقمية فى القرآن، دمشق، دار المعرفة، چاپ اول، 1410 ه.ق.</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2. احمدى، حبيب</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الله، زيباترين سخن (پژوهشى در علوم قرآنى)، قم، فاطميا، چاپ اول: 1381.</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3. اميرى آرا، حسن، آيه</w:t>
      </w:r>
      <w:r w:rsidRPr="00684C27">
        <w:rPr>
          <w:rFonts w:ascii="Cambria Math" w:eastAsia="Times New Roman" w:hAnsi="Cambria Math" w:cs="Cambria Math" w:hint="cs"/>
          <w:sz w:val="18"/>
          <w:szCs w:val="18"/>
          <w:rtl/>
          <w:lang w:bidi="fa-IR"/>
        </w:rPr>
        <w:t> </w:t>
      </w:r>
      <w:r w:rsidRPr="00684C27">
        <w:rPr>
          <w:rFonts w:ascii="Tahoma" w:eastAsia="Times New Roman" w:hAnsi="Tahoma" w:cs="Tahoma" w:hint="cs"/>
          <w:sz w:val="18"/>
          <w:szCs w:val="18"/>
          <w:rtl/>
          <w:lang w:bidi="fa-IR"/>
        </w:rPr>
        <w:t>هاى بيدارى: پژوهشى پيرامون اعجاز علمى قرآن كريم، قم، صالحان، چاپ اول، 1382.</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4. محمد على رضايى اصفهانى، پژوهشى در اعجاز علمى قرآن، انتشارات كتاب مبين، چاپ سوم، 1381 قم.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5. مخلص هروى، عبدالرؤوف، تجلى قرآن در عصر علم.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نگاهى تطبيقى به اعجاز علمى قرآن كريم در پرتو علوم جديد.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6. روحانى، كمال ،معجزات علمى قرآن و حديث": سيرى در اعجاز علمى قرآن و حديث و تطابق آنها با علوم روز، ناشر: سامرند.</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lastRenderedPageBreak/>
        <w:t>7. رضائى اصفهانى، محمدعلى، درآمدى بر تفسير علمى قرآن، تهران، اسوه، ؟؟؟؟</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8. رفيعى محمدى، ناصر، تفسير علمى قرآن (بررسى سير تدوين و تطور)، ناشر: فرهنگ گستر.</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9. فياض، محمد، اعجاز آيات القرآن فى بيان خلق الانسان، ناشر دار الشروق، 1999م.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10. الكحيل، عبدالدائم، كنوز الإعجاز العلمى فى القرآن الكريم.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11. الكحيل، عبدالدائم، أسرار الكون بين العلم والقرآن.</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12. النجار، زغلول، من آيات النبات فى القرآن الكريم.</w:t>
      </w:r>
    </w:p>
    <w:p w:rsidR="00684C27" w:rsidRPr="00684C27" w:rsidRDefault="00684C27" w:rsidP="00684C27">
      <w:pPr>
        <w:autoSpaceDE w:val="0"/>
        <w:autoSpaceDN w:val="0"/>
        <w:bidi/>
        <w:spacing w:after="0" w:line="30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hint="cs"/>
          <w:sz w:val="18"/>
          <w:szCs w:val="18"/>
          <w:rtl/>
          <w:lang w:bidi="fa-IR"/>
        </w:rPr>
        <w:t>13. النجار، زغلول، تفسير الآيات الكونية فى القرآن الكريم، ناشر: مكتبة الشروق الدولية، 1428 ه.ق.</w:t>
      </w:r>
    </w:p>
    <w:p w:rsidR="00684C27" w:rsidRPr="00684C27" w:rsidRDefault="00684C27" w:rsidP="00684C27">
      <w:pPr>
        <w:spacing w:after="0" w:line="240" w:lineRule="auto"/>
        <w:rPr>
          <w:rFonts w:ascii="Times New Roman" w:eastAsia="Times New Roman" w:hAnsi="Times New Roman" w:cs="Times New Roman"/>
          <w:sz w:val="24"/>
          <w:szCs w:val="24"/>
          <w:rtl/>
        </w:rPr>
      </w:pPr>
      <w:r w:rsidRPr="00684C27">
        <w:rPr>
          <w:rFonts w:ascii="Tahoma" w:eastAsia="Times New Roman" w:hAnsi="Tahoma" w:cs="Tahoma"/>
          <w:sz w:val="18"/>
          <w:szCs w:val="18"/>
        </w:rPr>
        <w:br w:type="textWrapping" w:clear="all"/>
        <w:t> </w:t>
      </w:r>
    </w:p>
    <w:p w:rsidR="00684C27" w:rsidRPr="00684C27" w:rsidRDefault="00684C27" w:rsidP="00684C27">
      <w:pPr>
        <w:spacing w:after="0" w:line="240" w:lineRule="auto"/>
        <w:rPr>
          <w:rFonts w:ascii="Times New Roman" w:eastAsia="Times New Roman" w:hAnsi="Times New Roman" w:cs="Times New Roman"/>
          <w:sz w:val="24"/>
          <w:szCs w:val="24"/>
        </w:rPr>
      </w:pPr>
      <w:r w:rsidRPr="00684C27">
        <w:rPr>
          <w:rFonts w:ascii="Times New Roman" w:eastAsia="Times New Roman" w:hAnsi="Times New Roman" w:cs="Times New Roman"/>
          <w:sz w:val="24"/>
          <w:szCs w:val="24"/>
        </w:rPr>
        <w:pict>
          <v:rect id="_x0000_i1025" style="width:82.6pt;height:.75pt" o:hrpct="330" o:hralign="center" o:hrstd="t" o:hr="t" fillcolor="#aca899" stroked="f"/>
        </w:pict>
      </w:r>
    </w:p>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Pr>
      </w:pPr>
      <w:r w:rsidRPr="00684C27">
        <w:rPr>
          <w:rFonts w:ascii="Tahoma" w:eastAsia="Times New Roman" w:hAnsi="Tahoma" w:cs="Tahoma" w:hint="cs"/>
          <w:b/>
          <w:bCs/>
          <w:color w:val="0000FF"/>
          <w:sz w:val="16"/>
          <w:szCs w:val="16"/>
          <w:rtl/>
          <w:lang w:bidi="fa-IR"/>
        </w:rPr>
        <w:t>پی نوشتها:</w:t>
      </w:r>
    </w:p>
    <w:bookmarkStart w:id="129" w:name="_ftn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w:t>
      </w:r>
      <w:r w:rsidRPr="00684C27">
        <w:rPr>
          <w:rFonts w:ascii="Tahoma" w:eastAsia="Times New Roman" w:hAnsi="Tahoma" w:cs="Tahoma"/>
          <w:sz w:val="16"/>
          <w:szCs w:val="16"/>
          <w:rtl/>
        </w:rPr>
        <w:fldChar w:fldCharType="end"/>
      </w:r>
      <w:bookmarkEnd w:id="129"/>
      <w:r w:rsidRPr="00684C27">
        <w:rPr>
          <w:rFonts w:ascii="Tahoma" w:eastAsia="Times New Roman" w:hAnsi="Tahoma" w:cs="Tahoma" w:hint="cs"/>
          <w:sz w:val="16"/>
          <w:szCs w:val="16"/>
          <w:rtl/>
          <w:lang w:bidi="fa-IR"/>
        </w:rPr>
        <w:t>. سوره طارق: آيه 11.</w:t>
      </w:r>
    </w:p>
    <w:bookmarkStart w:id="130" w:name="_ftn2"/>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w:t>
      </w:r>
      <w:r w:rsidRPr="00684C27">
        <w:rPr>
          <w:rFonts w:ascii="Tahoma" w:eastAsia="Times New Roman" w:hAnsi="Tahoma" w:cs="Tahoma"/>
          <w:sz w:val="16"/>
          <w:szCs w:val="16"/>
          <w:rtl/>
        </w:rPr>
        <w:fldChar w:fldCharType="end"/>
      </w:r>
      <w:bookmarkEnd w:id="130"/>
      <w:r w:rsidRPr="00684C27">
        <w:rPr>
          <w:rFonts w:ascii="Tahoma" w:eastAsia="Times New Roman" w:hAnsi="Tahoma" w:cs="Tahoma" w:hint="cs"/>
          <w:sz w:val="16"/>
          <w:szCs w:val="16"/>
          <w:rtl/>
          <w:lang w:bidi="fa-IR"/>
        </w:rPr>
        <w:t xml:space="preserve">. سوره بقره: آيه 164؛ و ابرهاى مسخر و رام در ميان آسمان و زمين. </w:t>
      </w:r>
    </w:p>
    <w:bookmarkStart w:id="131" w:name="_ftn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w:t>
      </w:r>
      <w:r w:rsidRPr="00684C27">
        <w:rPr>
          <w:rFonts w:ascii="Tahoma" w:eastAsia="Times New Roman" w:hAnsi="Tahoma" w:cs="Tahoma"/>
          <w:sz w:val="16"/>
          <w:szCs w:val="16"/>
          <w:rtl/>
        </w:rPr>
        <w:fldChar w:fldCharType="end"/>
      </w:r>
      <w:bookmarkEnd w:id="131"/>
      <w:r w:rsidRPr="00684C27">
        <w:rPr>
          <w:rFonts w:ascii="Tahoma" w:eastAsia="Times New Roman" w:hAnsi="Tahoma" w:cs="Tahoma"/>
          <w:sz w:val="16"/>
          <w:szCs w:val="16"/>
          <w:rtl/>
        </w:rPr>
        <w:t xml:space="preserve"> 1. </w:t>
      </w:r>
      <w:r w:rsidRPr="00684C27">
        <w:rPr>
          <w:rFonts w:ascii="Tahoma" w:eastAsia="Times New Roman" w:hAnsi="Tahoma" w:cs="Tahoma"/>
          <w:sz w:val="16"/>
          <w:szCs w:val="16"/>
        </w:rPr>
        <w:t>The jet stream</w:t>
      </w:r>
      <w:r w:rsidRPr="00684C27">
        <w:rPr>
          <w:rFonts w:ascii="Tahoma" w:eastAsia="Times New Roman" w:hAnsi="Tahoma" w:cs="Tahoma"/>
          <w:sz w:val="16"/>
          <w:szCs w:val="16"/>
          <w:rtl/>
        </w:rPr>
        <w:t>.</w:t>
      </w:r>
    </w:p>
    <w:bookmarkStart w:id="132" w:name="_ftn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w:t>
      </w:r>
      <w:r w:rsidRPr="00684C27">
        <w:rPr>
          <w:rFonts w:ascii="Tahoma" w:eastAsia="Times New Roman" w:hAnsi="Tahoma" w:cs="Tahoma"/>
          <w:sz w:val="16"/>
          <w:szCs w:val="16"/>
          <w:rtl/>
        </w:rPr>
        <w:fldChar w:fldCharType="end"/>
      </w:r>
      <w:bookmarkEnd w:id="132"/>
      <w:r w:rsidRPr="00684C27">
        <w:rPr>
          <w:rFonts w:ascii="Tahoma" w:eastAsia="Times New Roman" w:hAnsi="Tahoma" w:cs="Tahoma"/>
          <w:sz w:val="16"/>
          <w:szCs w:val="16"/>
          <w:rtl/>
        </w:rPr>
        <w:t xml:space="preserve"> 1. </w:t>
      </w:r>
      <w:r w:rsidRPr="00684C27">
        <w:rPr>
          <w:rFonts w:ascii="Tahoma" w:eastAsia="Times New Roman" w:hAnsi="Tahoma" w:cs="Tahoma"/>
          <w:sz w:val="16"/>
          <w:szCs w:val="16"/>
        </w:rPr>
        <w:t>the Ionosphrer</w:t>
      </w:r>
      <w:r w:rsidRPr="00684C27">
        <w:rPr>
          <w:rFonts w:ascii="Tahoma" w:eastAsia="Times New Roman" w:hAnsi="Tahoma" w:cs="Tahoma"/>
          <w:sz w:val="16"/>
          <w:szCs w:val="16"/>
          <w:rtl/>
        </w:rPr>
        <w:t>.</w:t>
      </w:r>
    </w:p>
    <w:bookmarkStart w:id="133" w:name="_ftn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w:t>
      </w:r>
      <w:r w:rsidRPr="00684C27">
        <w:rPr>
          <w:rFonts w:ascii="Tahoma" w:eastAsia="Times New Roman" w:hAnsi="Tahoma" w:cs="Tahoma"/>
          <w:sz w:val="16"/>
          <w:szCs w:val="16"/>
          <w:rtl/>
        </w:rPr>
        <w:fldChar w:fldCharType="end"/>
      </w:r>
      <w:bookmarkEnd w:id="133"/>
      <w:r w:rsidRPr="00684C27">
        <w:rPr>
          <w:rFonts w:ascii="Tahoma" w:eastAsia="Times New Roman" w:hAnsi="Tahoma" w:cs="Tahoma"/>
          <w:sz w:val="16"/>
          <w:szCs w:val="16"/>
          <w:rtl/>
        </w:rPr>
        <w:t xml:space="preserve"> 2. </w:t>
      </w:r>
      <w:r w:rsidRPr="00684C27">
        <w:rPr>
          <w:rFonts w:ascii="Tahoma" w:eastAsia="Times New Roman" w:hAnsi="Tahoma" w:cs="Tahoma"/>
          <w:sz w:val="16"/>
          <w:szCs w:val="16"/>
        </w:rPr>
        <w:t>the exosphrer</w:t>
      </w:r>
      <w:r w:rsidRPr="00684C27">
        <w:rPr>
          <w:rFonts w:ascii="Tahoma" w:eastAsia="Times New Roman" w:hAnsi="Tahoma" w:cs="Tahoma"/>
          <w:sz w:val="16"/>
          <w:szCs w:val="16"/>
          <w:rtl/>
        </w:rPr>
        <w:t>.</w:t>
      </w:r>
    </w:p>
    <w:bookmarkStart w:id="134" w:name="_ftn6"/>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w:t>
      </w:r>
      <w:r w:rsidRPr="00684C27">
        <w:rPr>
          <w:rFonts w:ascii="Tahoma" w:eastAsia="Times New Roman" w:hAnsi="Tahoma" w:cs="Tahoma"/>
          <w:sz w:val="16"/>
          <w:szCs w:val="16"/>
          <w:rtl/>
        </w:rPr>
        <w:fldChar w:fldCharType="end"/>
      </w:r>
      <w:bookmarkEnd w:id="134"/>
      <w:r w:rsidRPr="00684C27">
        <w:rPr>
          <w:rFonts w:ascii="Tahoma" w:eastAsia="Times New Roman" w:hAnsi="Tahoma" w:cs="Tahoma"/>
          <w:sz w:val="16"/>
          <w:szCs w:val="16"/>
          <w:rtl/>
        </w:rPr>
        <w:t xml:space="preserve"> 3. </w:t>
      </w:r>
      <w:r w:rsidRPr="00684C27">
        <w:rPr>
          <w:rFonts w:ascii="Tahoma" w:eastAsia="Times New Roman" w:hAnsi="Tahoma" w:cs="Tahoma"/>
          <w:sz w:val="16"/>
          <w:szCs w:val="16"/>
        </w:rPr>
        <w:t>the rodiation</w:t>
      </w:r>
      <w:r w:rsidRPr="00684C27">
        <w:rPr>
          <w:rFonts w:ascii="Tahoma" w:eastAsia="Times New Roman" w:hAnsi="Tahoma" w:cs="Tahoma"/>
          <w:sz w:val="16"/>
          <w:szCs w:val="16"/>
          <w:rtl/>
        </w:rPr>
        <w:t xml:space="preserve"> </w:t>
      </w:r>
      <w:r w:rsidRPr="00684C27">
        <w:rPr>
          <w:rFonts w:ascii="Tahoma" w:eastAsia="Times New Roman" w:hAnsi="Tahoma" w:cs="Tahoma"/>
          <w:sz w:val="16"/>
          <w:szCs w:val="16"/>
        </w:rPr>
        <w:t>Belts</w:t>
      </w:r>
      <w:r w:rsidRPr="00684C27">
        <w:rPr>
          <w:rFonts w:ascii="Tahoma" w:eastAsia="Times New Roman" w:hAnsi="Tahoma" w:cs="Tahoma"/>
          <w:sz w:val="16"/>
          <w:szCs w:val="16"/>
          <w:rtl/>
        </w:rPr>
        <w:t>.</w:t>
      </w:r>
    </w:p>
    <w:bookmarkStart w:id="135" w:name="_ftn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w:t>
      </w:r>
      <w:r w:rsidRPr="00684C27">
        <w:rPr>
          <w:rFonts w:ascii="Tahoma" w:eastAsia="Times New Roman" w:hAnsi="Tahoma" w:cs="Tahoma"/>
          <w:sz w:val="16"/>
          <w:szCs w:val="16"/>
          <w:rtl/>
        </w:rPr>
        <w:fldChar w:fldCharType="end"/>
      </w:r>
      <w:bookmarkEnd w:id="135"/>
      <w:r w:rsidRPr="00684C27">
        <w:rPr>
          <w:rFonts w:ascii="Tahoma" w:eastAsia="Times New Roman" w:hAnsi="Tahoma" w:cs="Tahoma" w:hint="cs"/>
          <w:sz w:val="16"/>
          <w:szCs w:val="16"/>
          <w:rtl/>
          <w:lang w:bidi="fa-IR"/>
        </w:rPr>
        <w:t>. سوره شمس: آيات 4ـ1.</w:t>
      </w:r>
    </w:p>
    <w:bookmarkStart w:id="136" w:name="_ftn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w:t>
      </w:r>
      <w:r w:rsidRPr="00684C27">
        <w:rPr>
          <w:rFonts w:ascii="Tahoma" w:eastAsia="Times New Roman" w:hAnsi="Tahoma" w:cs="Tahoma"/>
          <w:sz w:val="16"/>
          <w:szCs w:val="16"/>
          <w:rtl/>
        </w:rPr>
        <w:fldChar w:fldCharType="end"/>
      </w:r>
      <w:bookmarkEnd w:id="136"/>
      <w:r w:rsidRPr="00684C27">
        <w:rPr>
          <w:rFonts w:ascii="Tahoma" w:eastAsia="Times New Roman" w:hAnsi="Tahoma" w:cs="Tahoma" w:hint="cs"/>
          <w:sz w:val="16"/>
          <w:szCs w:val="16"/>
          <w:rtl/>
          <w:lang w:bidi="fa-IR"/>
        </w:rPr>
        <w:t>. سوره حجر: آيات 15ـ14.</w:t>
      </w:r>
    </w:p>
    <w:bookmarkStart w:id="137" w:name="_ftn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w:t>
      </w:r>
      <w:r w:rsidRPr="00684C27">
        <w:rPr>
          <w:rFonts w:ascii="Tahoma" w:eastAsia="Times New Roman" w:hAnsi="Tahoma" w:cs="Tahoma"/>
          <w:sz w:val="16"/>
          <w:szCs w:val="16"/>
          <w:rtl/>
        </w:rPr>
        <w:fldChar w:fldCharType="end"/>
      </w:r>
      <w:bookmarkEnd w:id="137"/>
      <w:r w:rsidRPr="00684C27">
        <w:rPr>
          <w:rFonts w:ascii="Tahoma" w:eastAsia="Times New Roman" w:hAnsi="Tahoma" w:cs="Tahoma" w:hint="cs"/>
          <w:sz w:val="16"/>
          <w:szCs w:val="16"/>
          <w:rtl/>
          <w:lang w:bidi="fa-IR"/>
        </w:rPr>
        <w:t>. سوره يس: آيه 37.</w:t>
      </w:r>
    </w:p>
    <w:bookmarkStart w:id="138" w:name="_ftn1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w:t>
      </w:r>
      <w:r w:rsidRPr="00684C27">
        <w:rPr>
          <w:rFonts w:ascii="Tahoma" w:eastAsia="Times New Roman" w:hAnsi="Tahoma" w:cs="Tahoma"/>
          <w:sz w:val="16"/>
          <w:szCs w:val="16"/>
          <w:rtl/>
        </w:rPr>
        <w:fldChar w:fldCharType="end"/>
      </w:r>
      <w:bookmarkEnd w:id="138"/>
      <w:r w:rsidRPr="00684C27">
        <w:rPr>
          <w:rFonts w:ascii="Tahoma" w:eastAsia="Times New Roman" w:hAnsi="Tahoma" w:cs="Tahoma" w:hint="cs"/>
          <w:sz w:val="16"/>
          <w:szCs w:val="16"/>
          <w:rtl/>
          <w:lang w:bidi="fa-IR"/>
        </w:rPr>
        <w:t>. سوره نازعات: آيات 29ـ27.</w:t>
      </w:r>
    </w:p>
    <w:bookmarkStart w:id="139" w:name="_ftn1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w:t>
      </w:r>
      <w:r w:rsidRPr="00684C27">
        <w:rPr>
          <w:rFonts w:ascii="Tahoma" w:eastAsia="Times New Roman" w:hAnsi="Tahoma" w:cs="Tahoma"/>
          <w:sz w:val="16"/>
          <w:szCs w:val="16"/>
          <w:rtl/>
        </w:rPr>
        <w:fldChar w:fldCharType="end"/>
      </w:r>
      <w:bookmarkEnd w:id="139"/>
      <w:r w:rsidRPr="00684C27">
        <w:rPr>
          <w:rFonts w:ascii="Tahoma" w:eastAsia="Times New Roman" w:hAnsi="Tahoma" w:cs="Tahoma" w:hint="cs"/>
          <w:sz w:val="16"/>
          <w:szCs w:val="16"/>
          <w:rtl/>
          <w:lang w:bidi="fa-IR"/>
        </w:rPr>
        <w:t>. سوره نمل: آيه 86.</w:t>
      </w:r>
    </w:p>
    <w:bookmarkStart w:id="140" w:name="_ftn1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w:t>
      </w:r>
      <w:r w:rsidRPr="00684C27">
        <w:rPr>
          <w:rFonts w:ascii="Tahoma" w:eastAsia="Times New Roman" w:hAnsi="Tahoma" w:cs="Tahoma"/>
          <w:sz w:val="16"/>
          <w:szCs w:val="16"/>
          <w:rtl/>
        </w:rPr>
        <w:fldChar w:fldCharType="end"/>
      </w:r>
      <w:bookmarkEnd w:id="140"/>
      <w:r w:rsidRPr="00684C27">
        <w:rPr>
          <w:rFonts w:ascii="Tahoma" w:eastAsia="Times New Roman" w:hAnsi="Tahoma" w:cs="Tahoma" w:hint="cs"/>
          <w:sz w:val="16"/>
          <w:szCs w:val="16"/>
          <w:rtl/>
          <w:lang w:bidi="fa-IR"/>
        </w:rPr>
        <w:t>. سوره مدثر: آيات 34ـ33.</w:t>
      </w:r>
    </w:p>
    <w:bookmarkStart w:id="141" w:name="_ftn1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[13]</w:t>
      </w:r>
      <w:r w:rsidRPr="00684C27">
        <w:rPr>
          <w:rFonts w:ascii="Tahoma" w:eastAsia="Times New Roman" w:hAnsi="Tahoma" w:cs="Tahoma"/>
          <w:sz w:val="16"/>
          <w:szCs w:val="16"/>
          <w:rtl/>
        </w:rPr>
        <w:fldChar w:fldCharType="end"/>
      </w:r>
      <w:bookmarkEnd w:id="141"/>
      <w:r w:rsidRPr="00684C27">
        <w:rPr>
          <w:rFonts w:ascii="Tahoma" w:eastAsia="Times New Roman" w:hAnsi="Tahoma" w:cs="Tahoma" w:hint="cs"/>
          <w:sz w:val="16"/>
          <w:szCs w:val="16"/>
          <w:rtl/>
          <w:lang w:bidi="fa-IR"/>
        </w:rPr>
        <w:t>. سوره ليل: آيات 2ـ1.</w:t>
      </w:r>
    </w:p>
    <w:bookmarkStart w:id="142" w:name="_ftn1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[14]</w:t>
      </w:r>
      <w:r w:rsidRPr="00684C27">
        <w:rPr>
          <w:rFonts w:ascii="Tahoma" w:eastAsia="Times New Roman" w:hAnsi="Tahoma" w:cs="Tahoma"/>
          <w:sz w:val="16"/>
          <w:szCs w:val="16"/>
          <w:rtl/>
        </w:rPr>
        <w:fldChar w:fldCharType="end"/>
      </w:r>
      <w:bookmarkEnd w:id="142"/>
      <w:r w:rsidRPr="00684C27">
        <w:rPr>
          <w:rFonts w:ascii="Tahoma" w:eastAsia="Times New Roman" w:hAnsi="Tahoma" w:cs="Tahoma" w:hint="cs"/>
          <w:sz w:val="16"/>
          <w:szCs w:val="16"/>
          <w:rtl/>
          <w:lang w:bidi="fa-IR"/>
        </w:rPr>
        <w:t>. ميكرون، يك ميليونيم متر است.</w:t>
      </w:r>
    </w:p>
    <w:bookmarkStart w:id="143" w:name="_ftn1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[15]</w:t>
      </w:r>
      <w:r w:rsidRPr="00684C27">
        <w:rPr>
          <w:rFonts w:ascii="Tahoma" w:eastAsia="Times New Roman" w:hAnsi="Tahoma" w:cs="Tahoma"/>
          <w:sz w:val="16"/>
          <w:szCs w:val="16"/>
          <w:rtl/>
        </w:rPr>
        <w:fldChar w:fldCharType="end"/>
      </w:r>
      <w:bookmarkEnd w:id="143"/>
      <w:r w:rsidRPr="00684C27">
        <w:rPr>
          <w:rFonts w:ascii="Tahoma" w:eastAsia="Times New Roman" w:hAnsi="Tahoma" w:cs="Tahoma" w:hint="cs"/>
          <w:sz w:val="16"/>
          <w:szCs w:val="16"/>
          <w:rtl/>
          <w:lang w:bidi="fa-IR"/>
        </w:rPr>
        <w:t>. سوره نمل: آيه 61.</w:t>
      </w:r>
    </w:p>
    <w:bookmarkStart w:id="144" w:name="_ftn1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[16]</w:t>
      </w:r>
      <w:r w:rsidRPr="00684C27">
        <w:rPr>
          <w:rFonts w:ascii="Tahoma" w:eastAsia="Times New Roman" w:hAnsi="Tahoma" w:cs="Tahoma"/>
          <w:sz w:val="16"/>
          <w:szCs w:val="16"/>
          <w:rtl/>
        </w:rPr>
        <w:fldChar w:fldCharType="end"/>
      </w:r>
      <w:bookmarkEnd w:id="144"/>
      <w:r w:rsidRPr="00684C27">
        <w:rPr>
          <w:rFonts w:ascii="Tahoma" w:eastAsia="Times New Roman" w:hAnsi="Tahoma" w:cs="Tahoma" w:hint="cs"/>
          <w:sz w:val="16"/>
          <w:szCs w:val="16"/>
          <w:rtl/>
          <w:lang w:bidi="fa-IR"/>
        </w:rPr>
        <w:t>. سوره غافر: آيه 64.</w:t>
      </w:r>
    </w:p>
    <w:bookmarkStart w:id="145" w:name="_ftn1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[17]</w:t>
      </w:r>
      <w:r w:rsidRPr="00684C27">
        <w:rPr>
          <w:rFonts w:ascii="Tahoma" w:eastAsia="Times New Roman" w:hAnsi="Tahoma" w:cs="Tahoma"/>
          <w:sz w:val="16"/>
          <w:szCs w:val="16"/>
          <w:rtl/>
        </w:rPr>
        <w:fldChar w:fldCharType="end"/>
      </w:r>
      <w:bookmarkEnd w:id="145"/>
      <w:r w:rsidRPr="00684C27">
        <w:rPr>
          <w:rFonts w:ascii="Tahoma" w:eastAsia="Times New Roman" w:hAnsi="Tahoma" w:cs="Tahoma" w:hint="cs"/>
          <w:sz w:val="16"/>
          <w:szCs w:val="16"/>
          <w:rtl/>
          <w:lang w:bidi="fa-IR"/>
        </w:rPr>
        <w:t>. سوره زلزال: آيات 2ـ1.</w:t>
      </w:r>
    </w:p>
    <w:bookmarkStart w:id="146" w:name="_ftn18"/>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[18]</w:t>
      </w:r>
      <w:r w:rsidRPr="00684C27">
        <w:rPr>
          <w:rFonts w:ascii="Tahoma" w:eastAsia="Times New Roman" w:hAnsi="Tahoma" w:cs="Tahoma"/>
          <w:sz w:val="16"/>
          <w:szCs w:val="16"/>
          <w:rtl/>
        </w:rPr>
        <w:fldChar w:fldCharType="end"/>
      </w:r>
      <w:bookmarkEnd w:id="146"/>
      <w:r w:rsidRPr="00684C27">
        <w:rPr>
          <w:rFonts w:ascii="Tahoma" w:eastAsia="Times New Roman" w:hAnsi="Tahoma" w:cs="Tahoma"/>
          <w:sz w:val="16"/>
          <w:szCs w:val="16"/>
          <w:rtl/>
        </w:rPr>
        <w:t xml:space="preserve"> 1. </w:t>
      </w:r>
      <w:r w:rsidRPr="00684C27">
        <w:rPr>
          <w:rFonts w:ascii="Tahoma" w:eastAsia="Times New Roman" w:hAnsi="Tahoma" w:cs="Tahoma"/>
          <w:sz w:val="16"/>
          <w:szCs w:val="16"/>
        </w:rPr>
        <w:t>The moho</w:t>
      </w:r>
      <w:r w:rsidRPr="00684C27">
        <w:rPr>
          <w:rFonts w:ascii="Tahoma" w:eastAsia="Times New Roman" w:hAnsi="Tahoma" w:cs="Tahoma"/>
          <w:sz w:val="16"/>
          <w:szCs w:val="16"/>
          <w:rtl/>
        </w:rPr>
        <w:t xml:space="preserve"> </w:t>
      </w:r>
      <w:r w:rsidRPr="00684C27">
        <w:rPr>
          <w:rFonts w:ascii="Tahoma" w:eastAsia="Times New Roman" w:hAnsi="Tahoma" w:cs="Tahoma"/>
          <w:sz w:val="16"/>
          <w:szCs w:val="16"/>
        </w:rPr>
        <w:t>Discontinviy</w:t>
      </w:r>
      <w:r w:rsidRPr="00684C27">
        <w:rPr>
          <w:rFonts w:ascii="Tahoma" w:eastAsia="Times New Roman" w:hAnsi="Tahoma" w:cs="Tahoma"/>
          <w:sz w:val="16"/>
          <w:szCs w:val="16"/>
          <w:rtl/>
        </w:rPr>
        <w:t>.</w:t>
      </w:r>
    </w:p>
    <w:bookmarkStart w:id="147" w:name="_ftn1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[19]</w:t>
      </w:r>
      <w:r w:rsidRPr="00684C27">
        <w:rPr>
          <w:rFonts w:ascii="Tahoma" w:eastAsia="Times New Roman" w:hAnsi="Tahoma" w:cs="Tahoma"/>
          <w:sz w:val="16"/>
          <w:szCs w:val="16"/>
          <w:rtl/>
        </w:rPr>
        <w:fldChar w:fldCharType="end"/>
      </w:r>
      <w:bookmarkEnd w:id="147"/>
      <w:r w:rsidRPr="00684C27">
        <w:rPr>
          <w:rFonts w:ascii="Tahoma" w:eastAsia="Times New Roman" w:hAnsi="Tahoma" w:cs="Tahoma" w:hint="cs"/>
          <w:sz w:val="16"/>
          <w:szCs w:val="16"/>
          <w:rtl/>
          <w:lang w:bidi="fa-IR"/>
        </w:rPr>
        <w:t>. سوره غافر: آيه 64.</w:t>
      </w:r>
    </w:p>
    <w:bookmarkStart w:id="148" w:name="_ftn2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[20]</w:t>
      </w:r>
      <w:r w:rsidRPr="00684C27">
        <w:rPr>
          <w:rFonts w:ascii="Tahoma" w:eastAsia="Times New Roman" w:hAnsi="Tahoma" w:cs="Tahoma"/>
          <w:sz w:val="16"/>
          <w:szCs w:val="16"/>
          <w:rtl/>
        </w:rPr>
        <w:fldChar w:fldCharType="end"/>
      </w:r>
      <w:bookmarkEnd w:id="148"/>
      <w:r w:rsidRPr="00684C27">
        <w:rPr>
          <w:rFonts w:ascii="Tahoma" w:eastAsia="Times New Roman" w:hAnsi="Tahoma" w:cs="Tahoma" w:hint="cs"/>
          <w:sz w:val="16"/>
          <w:szCs w:val="16"/>
          <w:rtl/>
          <w:lang w:bidi="fa-IR"/>
        </w:rPr>
        <w:t>. سوره نمل: آيه 61.</w:t>
      </w:r>
    </w:p>
    <w:bookmarkStart w:id="149" w:name="_ftn2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[21]</w:t>
      </w:r>
      <w:r w:rsidRPr="00684C27">
        <w:rPr>
          <w:rFonts w:ascii="Tahoma" w:eastAsia="Times New Roman" w:hAnsi="Tahoma" w:cs="Tahoma"/>
          <w:sz w:val="16"/>
          <w:szCs w:val="16"/>
          <w:rtl/>
        </w:rPr>
        <w:fldChar w:fldCharType="end"/>
      </w:r>
      <w:bookmarkEnd w:id="149"/>
      <w:r w:rsidRPr="00684C27">
        <w:rPr>
          <w:rFonts w:ascii="Tahoma" w:eastAsia="Times New Roman" w:hAnsi="Tahoma" w:cs="Tahoma" w:hint="cs"/>
          <w:sz w:val="16"/>
          <w:szCs w:val="16"/>
          <w:rtl/>
          <w:lang w:bidi="fa-IR"/>
        </w:rPr>
        <w:t>. سوره عنكبوت: آيه 41.</w:t>
      </w:r>
    </w:p>
    <w:bookmarkStart w:id="150" w:name="_ftn2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[22]</w:t>
      </w:r>
      <w:r w:rsidRPr="00684C27">
        <w:rPr>
          <w:rFonts w:ascii="Tahoma" w:eastAsia="Times New Roman" w:hAnsi="Tahoma" w:cs="Tahoma"/>
          <w:sz w:val="16"/>
          <w:szCs w:val="16"/>
          <w:rtl/>
        </w:rPr>
        <w:fldChar w:fldCharType="end"/>
      </w:r>
      <w:bookmarkEnd w:id="150"/>
      <w:r w:rsidRPr="00684C27">
        <w:rPr>
          <w:rFonts w:ascii="Tahoma" w:eastAsia="Times New Roman" w:hAnsi="Tahoma" w:cs="Tahoma"/>
          <w:sz w:val="16"/>
          <w:szCs w:val="16"/>
          <w:rtl/>
        </w:rPr>
        <w:t xml:space="preserve"> 1. </w:t>
      </w:r>
      <w:r w:rsidRPr="00684C27">
        <w:rPr>
          <w:rFonts w:ascii="Tahoma" w:eastAsia="Times New Roman" w:hAnsi="Tahoma" w:cs="Tahoma"/>
          <w:sz w:val="16"/>
          <w:szCs w:val="16"/>
        </w:rPr>
        <w:t>Arthro poda</w:t>
      </w:r>
      <w:r w:rsidRPr="00684C27">
        <w:rPr>
          <w:rFonts w:ascii="Tahoma" w:eastAsia="Times New Roman" w:hAnsi="Tahoma" w:cs="Tahoma"/>
          <w:sz w:val="16"/>
          <w:szCs w:val="16"/>
          <w:rtl/>
        </w:rPr>
        <w:t>.</w:t>
      </w:r>
    </w:p>
    <w:bookmarkStart w:id="151" w:name="_ftn23"/>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[23]</w:t>
      </w:r>
      <w:r w:rsidRPr="00684C27">
        <w:rPr>
          <w:rFonts w:ascii="Tahoma" w:eastAsia="Times New Roman" w:hAnsi="Tahoma" w:cs="Tahoma"/>
          <w:sz w:val="16"/>
          <w:szCs w:val="16"/>
          <w:rtl/>
        </w:rPr>
        <w:fldChar w:fldCharType="end"/>
      </w:r>
      <w:bookmarkEnd w:id="151"/>
      <w:r w:rsidRPr="00684C27">
        <w:rPr>
          <w:rFonts w:ascii="Tahoma" w:eastAsia="Times New Roman" w:hAnsi="Tahoma" w:cs="Tahoma"/>
          <w:sz w:val="16"/>
          <w:szCs w:val="16"/>
          <w:rtl/>
        </w:rPr>
        <w:t xml:space="preserve"> </w:t>
      </w:r>
      <w:r w:rsidRPr="00684C27">
        <w:rPr>
          <w:rFonts w:ascii="Tahoma" w:eastAsia="Times New Roman" w:hAnsi="Tahoma" w:cs="Tahoma" w:hint="cs"/>
          <w:sz w:val="16"/>
          <w:szCs w:val="16"/>
          <w:rtl/>
        </w:rPr>
        <w:t xml:space="preserve">2. </w:t>
      </w:r>
      <w:r w:rsidRPr="00684C27">
        <w:rPr>
          <w:rFonts w:ascii="Tahoma" w:eastAsia="Times New Roman" w:hAnsi="Tahoma" w:cs="Tahoma" w:hint="cs"/>
          <w:sz w:val="16"/>
          <w:szCs w:val="16"/>
        </w:rPr>
        <w:t>Class Arachnida</w:t>
      </w:r>
      <w:r w:rsidRPr="00684C27">
        <w:rPr>
          <w:rFonts w:ascii="Tahoma" w:eastAsia="Times New Roman" w:hAnsi="Tahoma" w:cs="Tahoma" w:hint="cs"/>
          <w:sz w:val="16"/>
          <w:szCs w:val="16"/>
          <w:rtl/>
        </w:rPr>
        <w:t>.</w:t>
      </w:r>
    </w:p>
    <w:bookmarkStart w:id="152" w:name="_ftn2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[24]</w:t>
      </w:r>
      <w:r w:rsidRPr="00684C27">
        <w:rPr>
          <w:rFonts w:ascii="Tahoma" w:eastAsia="Times New Roman" w:hAnsi="Tahoma" w:cs="Tahoma"/>
          <w:sz w:val="16"/>
          <w:szCs w:val="16"/>
          <w:rtl/>
        </w:rPr>
        <w:fldChar w:fldCharType="end"/>
      </w:r>
      <w:bookmarkEnd w:id="152"/>
      <w:r w:rsidRPr="00684C27">
        <w:rPr>
          <w:rFonts w:ascii="Tahoma" w:eastAsia="Times New Roman" w:hAnsi="Tahoma" w:cs="Tahoma"/>
          <w:sz w:val="16"/>
          <w:szCs w:val="16"/>
          <w:rtl/>
        </w:rPr>
        <w:t xml:space="preserve"> 3. </w:t>
      </w:r>
      <w:r w:rsidRPr="00684C27">
        <w:rPr>
          <w:rFonts w:ascii="Tahoma" w:eastAsia="Times New Roman" w:hAnsi="Tahoma" w:cs="Tahoma"/>
          <w:sz w:val="16"/>
          <w:szCs w:val="16"/>
        </w:rPr>
        <w:t>Spider</w:t>
      </w:r>
      <w:r w:rsidRPr="00684C27">
        <w:rPr>
          <w:rFonts w:ascii="Tahoma" w:eastAsia="Times New Roman" w:hAnsi="Tahoma" w:cs="Tahoma"/>
          <w:sz w:val="16"/>
          <w:szCs w:val="16"/>
          <w:rtl/>
        </w:rPr>
        <w:t>.</w:t>
      </w:r>
    </w:p>
    <w:bookmarkStart w:id="153" w:name="_ftn2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[25]</w:t>
      </w:r>
      <w:r w:rsidRPr="00684C27">
        <w:rPr>
          <w:rFonts w:ascii="Tahoma" w:eastAsia="Times New Roman" w:hAnsi="Tahoma" w:cs="Tahoma"/>
          <w:sz w:val="16"/>
          <w:szCs w:val="16"/>
          <w:rtl/>
        </w:rPr>
        <w:fldChar w:fldCharType="end"/>
      </w:r>
      <w:bookmarkEnd w:id="153"/>
      <w:r w:rsidRPr="00684C27">
        <w:rPr>
          <w:rFonts w:ascii="Tahoma" w:eastAsia="Times New Roman" w:hAnsi="Tahoma" w:cs="Tahoma" w:hint="cs"/>
          <w:sz w:val="16"/>
          <w:szCs w:val="16"/>
          <w:rtl/>
          <w:lang w:bidi="fa-IR"/>
        </w:rPr>
        <w:t>. واحد وزن به انداز 2 كيلو و 564 گرم.</w:t>
      </w:r>
    </w:p>
    <w:bookmarkStart w:id="154" w:name="_ftn2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[26]</w:t>
      </w:r>
      <w:r w:rsidRPr="00684C27">
        <w:rPr>
          <w:rFonts w:ascii="Tahoma" w:eastAsia="Times New Roman" w:hAnsi="Tahoma" w:cs="Tahoma"/>
          <w:sz w:val="16"/>
          <w:szCs w:val="16"/>
          <w:rtl/>
        </w:rPr>
        <w:fldChar w:fldCharType="end"/>
      </w:r>
      <w:bookmarkEnd w:id="154"/>
      <w:r w:rsidRPr="00684C27">
        <w:rPr>
          <w:rFonts w:ascii="Tahoma" w:eastAsia="Times New Roman" w:hAnsi="Tahoma" w:cs="Tahoma" w:hint="cs"/>
          <w:sz w:val="16"/>
          <w:szCs w:val="16"/>
          <w:rtl/>
          <w:lang w:bidi="fa-IR"/>
        </w:rPr>
        <w:t>. سوره نساء: آيه 48.</w:t>
      </w:r>
    </w:p>
    <w:bookmarkStart w:id="155" w:name="_ftn2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[27]</w:t>
      </w:r>
      <w:r w:rsidRPr="00684C27">
        <w:rPr>
          <w:rFonts w:ascii="Tahoma" w:eastAsia="Times New Roman" w:hAnsi="Tahoma" w:cs="Tahoma"/>
          <w:sz w:val="16"/>
          <w:szCs w:val="16"/>
          <w:rtl/>
        </w:rPr>
        <w:fldChar w:fldCharType="end"/>
      </w:r>
      <w:bookmarkEnd w:id="155"/>
      <w:r w:rsidRPr="00684C27">
        <w:rPr>
          <w:rFonts w:ascii="Tahoma" w:eastAsia="Times New Roman" w:hAnsi="Tahoma" w:cs="Tahoma" w:hint="cs"/>
          <w:sz w:val="16"/>
          <w:szCs w:val="16"/>
          <w:rtl/>
          <w:lang w:bidi="fa-IR"/>
        </w:rPr>
        <w:t>. سوره اعراف: آيه 54.</w:t>
      </w:r>
    </w:p>
    <w:bookmarkStart w:id="156" w:name="_ftn2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[28]</w:t>
      </w:r>
      <w:r w:rsidRPr="00684C27">
        <w:rPr>
          <w:rFonts w:ascii="Tahoma" w:eastAsia="Times New Roman" w:hAnsi="Tahoma" w:cs="Tahoma"/>
          <w:sz w:val="16"/>
          <w:szCs w:val="16"/>
          <w:rtl/>
        </w:rPr>
        <w:fldChar w:fldCharType="end"/>
      </w:r>
      <w:bookmarkEnd w:id="156"/>
      <w:r w:rsidRPr="00684C27">
        <w:rPr>
          <w:rFonts w:ascii="Tahoma" w:eastAsia="Times New Roman" w:hAnsi="Tahoma" w:cs="Tahoma" w:hint="cs"/>
          <w:sz w:val="16"/>
          <w:szCs w:val="16"/>
          <w:rtl/>
          <w:lang w:bidi="fa-IR"/>
        </w:rPr>
        <w:t>. سوره بقره: آيه 164.</w:t>
      </w:r>
    </w:p>
    <w:bookmarkStart w:id="157" w:name="_ftn2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"_ftnref29"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[29]</w:t>
      </w:r>
      <w:r w:rsidRPr="00684C27">
        <w:rPr>
          <w:rFonts w:ascii="Tahoma" w:eastAsia="Times New Roman" w:hAnsi="Tahoma" w:cs="Tahoma"/>
          <w:sz w:val="16"/>
          <w:szCs w:val="16"/>
          <w:rtl/>
        </w:rPr>
        <w:fldChar w:fldCharType="end"/>
      </w:r>
      <w:bookmarkEnd w:id="157"/>
      <w:r w:rsidRPr="00684C27">
        <w:rPr>
          <w:rFonts w:ascii="Tahoma" w:eastAsia="Times New Roman" w:hAnsi="Tahoma" w:cs="Tahoma" w:hint="cs"/>
          <w:sz w:val="16"/>
          <w:szCs w:val="16"/>
          <w:rtl/>
          <w:lang w:bidi="fa-IR"/>
        </w:rPr>
        <w:t>. سوره آل</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عمران: آيه 190.</w:t>
      </w:r>
    </w:p>
    <w:bookmarkStart w:id="158" w:name="_ftn3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[30]</w:t>
      </w:r>
      <w:r w:rsidRPr="00684C27">
        <w:rPr>
          <w:rFonts w:ascii="Tahoma" w:eastAsia="Times New Roman" w:hAnsi="Tahoma" w:cs="Tahoma"/>
          <w:sz w:val="16"/>
          <w:szCs w:val="16"/>
          <w:rtl/>
        </w:rPr>
        <w:fldChar w:fldCharType="end"/>
      </w:r>
      <w:bookmarkEnd w:id="158"/>
      <w:r w:rsidRPr="00684C27">
        <w:rPr>
          <w:rFonts w:ascii="Tahoma" w:eastAsia="Times New Roman" w:hAnsi="Tahoma" w:cs="Tahoma" w:hint="cs"/>
          <w:sz w:val="16"/>
          <w:szCs w:val="16"/>
          <w:rtl/>
          <w:lang w:bidi="fa-IR"/>
        </w:rPr>
        <w:t>. سوره يونس: آيه 6.</w:t>
      </w:r>
    </w:p>
    <w:bookmarkStart w:id="159" w:name="_ftn3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[31]</w:t>
      </w:r>
      <w:r w:rsidRPr="00684C27">
        <w:rPr>
          <w:rFonts w:ascii="Tahoma" w:eastAsia="Times New Roman" w:hAnsi="Tahoma" w:cs="Tahoma"/>
          <w:sz w:val="16"/>
          <w:szCs w:val="16"/>
          <w:rtl/>
        </w:rPr>
        <w:fldChar w:fldCharType="end"/>
      </w:r>
      <w:bookmarkEnd w:id="159"/>
      <w:r w:rsidRPr="00684C27">
        <w:rPr>
          <w:rFonts w:ascii="Tahoma" w:eastAsia="Times New Roman" w:hAnsi="Tahoma" w:cs="Tahoma" w:hint="cs"/>
          <w:sz w:val="16"/>
          <w:szCs w:val="16"/>
          <w:rtl/>
          <w:lang w:bidi="fa-IR"/>
        </w:rPr>
        <w:t>. سوره مؤمنون: آيه 80.</w:t>
      </w:r>
    </w:p>
    <w:bookmarkStart w:id="160" w:name="_ftn3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[32]</w:t>
      </w:r>
      <w:r w:rsidRPr="00684C27">
        <w:rPr>
          <w:rFonts w:ascii="Tahoma" w:eastAsia="Times New Roman" w:hAnsi="Tahoma" w:cs="Tahoma"/>
          <w:sz w:val="16"/>
          <w:szCs w:val="16"/>
          <w:rtl/>
        </w:rPr>
        <w:fldChar w:fldCharType="end"/>
      </w:r>
      <w:bookmarkEnd w:id="160"/>
      <w:r w:rsidRPr="00684C27">
        <w:rPr>
          <w:rFonts w:ascii="Tahoma" w:eastAsia="Times New Roman" w:hAnsi="Tahoma" w:cs="Tahoma" w:hint="cs"/>
          <w:sz w:val="16"/>
          <w:szCs w:val="16"/>
          <w:rtl/>
          <w:lang w:bidi="fa-IR"/>
        </w:rPr>
        <w:t>. سوره جاثيه: 5ـ3.</w:t>
      </w:r>
    </w:p>
    <w:bookmarkStart w:id="161" w:name="_ftn3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[33]</w:t>
      </w:r>
      <w:r w:rsidRPr="00684C27">
        <w:rPr>
          <w:rFonts w:ascii="Tahoma" w:eastAsia="Times New Roman" w:hAnsi="Tahoma" w:cs="Tahoma"/>
          <w:sz w:val="16"/>
          <w:szCs w:val="16"/>
          <w:rtl/>
        </w:rPr>
        <w:fldChar w:fldCharType="end"/>
      </w:r>
      <w:bookmarkEnd w:id="161"/>
      <w:r w:rsidRPr="00684C27">
        <w:rPr>
          <w:rFonts w:ascii="Tahoma" w:eastAsia="Times New Roman" w:hAnsi="Tahoma" w:cs="Tahoma" w:hint="cs"/>
          <w:sz w:val="16"/>
          <w:szCs w:val="16"/>
          <w:rtl/>
          <w:lang w:bidi="fa-IR"/>
        </w:rPr>
        <w:t>. سوره فرقان: آيه 62.</w:t>
      </w:r>
    </w:p>
    <w:bookmarkStart w:id="162" w:name="_ftn3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[34]</w:t>
      </w:r>
      <w:r w:rsidRPr="00684C27">
        <w:rPr>
          <w:rFonts w:ascii="Tahoma" w:eastAsia="Times New Roman" w:hAnsi="Tahoma" w:cs="Tahoma"/>
          <w:sz w:val="16"/>
          <w:szCs w:val="16"/>
          <w:rtl/>
        </w:rPr>
        <w:fldChar w:fldCharType="end"/>
      </w:r>
      <w:bookmarkEnd w:id="162"/>
      <w:r w:rsidRPr="00684C27">
        <w:rPr>
          <w:rFonts w:ascii="Tahoma" w:eastAsia="Times New Roman" w:hAnsi="Tahoma" w:cs="Tahoma" w:hint="cs"/>
          <w:sz w:val="16"/>
          <w:szCs w:val="16"/>
          <w:rtl/>
          <w:lang w:bidi="fa-IR"/>
        </w:rPr>
        <w:t>. سوره مدثر: آيات 34ـ33.</w:t>
      </w:r>
    </w:p>
    <w:bookmarkStart w:id="163" w:name="_ftn3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[35]</w:t>
      </w:r>
      <w:r w:rsidRPr="00684C27">
        <w:rPr>
          <w:rFonts w:ascii="Tahoma" w:eastAsia="Times New Roman" w:hAnsi="Tahoma" w:cs="Tahoma"/>
          <w:sz w:val="16"/>
          <w:szCs w:val="16"/>
          <w:rtl/>
        </w:rPr>
        <w:fldChar w:fldCharType="end"/>
      </w:r>
      <w:bookmarkEnd w:id="163"/>
      <w:r w:rsidRPr="00684C27">
        <w:rPr>
          <w:rFonts w:ascii="Tahoma" w:eastAsia="Times New Roman" w:hAnsi="Tahoma" w:cs="Tahoma" w:hint="cs"/>
          <w:sz w:val="16"/>
          <w:szCs w:val="16"/>
          <w:rtl/>
          <w:lang w:bidi="fa-IR"/>
        </w:rPr>
        <w:t>. سوره تكوير: آيات 18ـ17.</w:t>
      </w:r>
    </w:p>
    <w:bookmarkStart w:id="164" w:name="_ftn3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[36]</w:t>
      </w:r>
      <w:r w:rsidRPr="00684C27">
        <w:rPr>
          <w:rFonts w:ascii="Tahoma" w:eastAsia="Times New Roman" w:hAnsi="Tahoma" w:cs="Tahoma"/>
          <w:sz w:val="16"/>
          <w:szCs w:val="16"/>
          <w:rtl/>
        </w:rPr>
        <w:fldChar w:fldCharType="end"/>
      </w:r>
      <w:bookmarkEnd w:id="164"/>
      <w:r w:rsidRPr="00684C27">
        <w:rPr>
          <w:rFonts w:ascii="Tahoma" w:eastAsia="Times New Roman" w:hAnsi="Tahoma" w:cs="Tahoma" w:hint="cs"/>
          <w:sz w:val="16"/>
          <w:szCs w:val="16"/>
          <w:rtl/>
          <w:lang w:bidi="fa-IR"/>
        </w:rPr>
        <w:t>. سوره نور: آيه 44.</w:t>
      </w:r>
      <w:r w:rsidRPr="00684C27">
        <w:rPr>
          <w:rFonts w:ascii="Tahoma" w:eastAsia="Times New Roman" w:hAnsi="Tahoma" w:cs="Tahoma"/>
          <w:sz w:val="16"/>
          <w:szCs w:val="16"/>
          <w:rtl/>
        </w:rPr>
        <w:t> </w:t>
      </w:r>
    </w:p>
    <w:bookmarkStart w:id="165" w:name="_ftn3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lastRenderedPageBreak/>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[37]</w:t>
      </w:r>
      <w:r w:rsidRPr="00684C27">
        <w:rPr>
          <w:rFonts w:ascii="Tahoma" w:eastAsia="Times New Roman" w:hAnsi="Tahoma" w:cs="Tahoma"/>
          <w:sz w:val="16"/>
          <w:szCs w:val="16"/>
          <w:rtl/>
        </w:rPr>
        <w:fldChar w:fldCharType="end"/>
      </w:r>
      <w:bookmarkEnd w:id="165"/>
      <w:r w:rsidRPr="00684C27">
        <w:rPr>
          <w:rFonts w:ascii="Tahoma" w:eastAsia="Times New Roman" w:hAnsi="Tahoma" w:cs="Tahoma" w:hint="cs"/>
          <w:sz w:val="16"/>
          <w:szCs w:val="16"/>
          <w:rtl/>
          <w:lang w:bidi="fa-IR"/>
        </w:rPr>
        <w:t>. سوره آل</w:t>
      </w:r>
      <w:r w:rsidRPr="00684C27">
        <w:rPr>
          <w:rFonts w:ascii="Cambria Math" w:eastAsia="Times New Roman" w:hAnsi="Cambria Math" w:cs="Cambria Math" w:hint="cs"/>
          <w:sz w:val="16"/>
          <w:szCs w:val="16"/>
          <w:rtl/>
          <w:lang w:bidi="fa-IR"/>
        </w:rPr>
        <w:t> </w:t>
      </w:r>
      <w:r w:rsidRPr="00684C27">
        <w:rPr>
          <w:rFonts w:ascii="Tahoma" w:eastAsia="Times New Roman" w:hAnsi="Tahoma" w:cs="Tahoma" w:hint="cs"/>
          <w:sz w:val="16"/>
          <w:szCs w:val="16"/>
          <w:rtl/>
          <w:lang w:bidi="fa-IR"/>
        </w:rPr>
        <w:t>عمران: آيه 27.</w:t>
      </w:r>
    </w:p>
    <w:bookmarkStart w:id="166" w:name="_ftn3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[38]</w:t>
      </w:r>
      <w:r w:rsidRPr="00684C27">
        <w:rPr>
          <w:rFonts w:ascii="Tahoma" w:eastAsia="Times New Roman" w:hAnsi="Tahoma" w:cs="Tahoma"/>
          <w:sz w:val="16"/>
          <w:szCs w:val="16"/>
          <w:rtl/>
        </w:rPr>
        <w:fldChar w:fldCharType="end"/>
      </w:r>
      <w:bookmarkEnd w:id="166"/>
      <w:r w:rsidRPr="00684C27">
        <w:rPr>
          <w:rFonts w:ascii="Tahoma" w:eastAsia="Times New Roman" w:hAnsi="Tahoma" w:cs="Tahoma" w:hint="cs"/>
          <w:sz w:val="16"/>
          <w:szCs w:val="16"/>
          <w:rtl/>
          <w:lang w:bidi="fa-IR"/>
        </w:rPr>
        <w:t>. سوره حج: آيه 61.</w:t>
      </w:r>
    </w:p>
    <w:bookmarkStart w:id="167" w:name="_ftn3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"_ftnref39"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[39]</w:t>
      </w:r>
      <w:r w:rsidRPr="00684C27">
        <w:rPr>
          <w:rFonts w:ascii="Tahoma" w:eastAsia="Times New Roman" w:hAnsi="Tahoma" w:cs="Tahoma"/>
          <w:sz w:val="16"/>
          <w:szCs w:val="16"/>
          <w:rtl/>
        </w:rPr>
        <w:fldChar w:fldCharType="end"/>
      </w:r>
      <w:bookmarkEnd w:id="167"/>
      <w:r w:rsidRPr="00684C27">
        <w:rPr>
          <w:rFonts w:ascii="Tahoma" w:eastAsia="Times New Roman" w:hAnsi="Tahoma" w:cs="Tahoma" w:hint="cs"/>
          <w:sz w:val="16"/>
          <w:szCs w:val="16"/>
          <w:rtl/>
          <w:lang w:bidi="fa-IR"/>
        </w:rPr>
        <w:t>. سوره لقمان: آيه 29.</w:t>
      </w:r>
    </w:p>
    <w:bookmarkStart w:id="168" w:name="_ftn4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[40]</w:t>
      </w:r>
      <w:r w:rsidRPr="00684C27">
        <w:rPr>
          <w:rFonts w:ascii="Tahoma" w:eastAsia="Times New Roman" w:hAnsi="Tahoma" w:cs="Tahoma"/>
          <w:sz w:val="16"/>
          <w:szCs w:val="16"/>
          <w:rtl/>
        </w:rPr>
        <w:fldChar w:fldCharType="end"/>
      </w:r>
      <w:bookmarkEnd w:id="168"/>
      <w:r w:rsidRPr="00684C27">
        <w:rPr>
          <w:rFonts w:ascii="Tahoma" w:eastAsia="Times New Roman" w:hAnsi="Tahoma" w:cs="Tahoma" w:hint="cs"/>
          <w:sz w:val="16"/>
          <w:szCs w:val="16"/>
          <w:rtl/>
          <w:lang w:bidi="fa-IR"/>
        </w:rPr>
        <w:t>. سوره فاطر: آيه 13.</w:t>
      </w:r>
    </w:p>
    <w:bookmarkStart w:id="169" w:name="_ftn4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[41]</w:t>
      </w:r>
      <w:r w:rsidRPr="00684C27">
        <w:rPr>
          <w:rFonts w:ascii="Tahoma" w:eastAsia="Times New Roman" w:hAnsi="Tahoma" w:cs="Tahoma"/>
          <w:sz w:val="16"/>
          <w:szCs w:val="16"/>
          <w:rtl/>
        </w:rPr>
        <w:fldChar w:fldCharType="end"/>
      </w:r>
      <w:bookmarkEnd w:id="169"/>
      <w:r w:rsidRPr="00684C27">
        <w:rPr>
          <w:rFonts w:ascii="Tahoma" w:eastAsia="Times New Roman" w:hAnsi="Tahoma" w:cs="Tahoma" w:hint="cs"/>
          <w:sz w:val="16"/>
          <w:szCs w:val="16"/>
          <w:rtl/>
          <w:lang w:bidi="fa-IR"/>
        </w:rPr>
        <w:t>. سوره حديد: آيه 6.</w:t>
      </w:r>
    </w:p>
    <w:bookmarkStart w:id="170" w:name="_ftn4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[42]</w:t>
      </w:r>
      <w:r w:rsidRPr="00684C27">
        <w:rPr>
          <w:rFonts w:ascii="Tahoma" w:eastAsia="Times New Roman" w:hAnsi="Tahoma" w:cs="Tahoma"/>
          <w:sz w:val="16"/>
          <w:szCs w:val="16"/>
          <w:rtl/>
        </w:rPr>
        <w:fldChar w:fldCharType="end"/>
      </w:r>
      <w:bookmarkEnd w:id="170"/>
      <w:r w:rsidRPr="00684C27">
        <w:rPr>
          <w:rFonts w:ascii="Tahoma" w:eastAsia="Times New Roman" w:hAnsi="Tahoma" w:cs="Tahoma" w:hint="cs"/>
          <w:sz w:val="16"/>
          <w:szCs w:val="16"/>
          <w:rtl/>
          <w:lang w:bidi="fa-IR"/>
        </w:rPr>
        <w:t>. سوره يس: آيه 37.</w:t>
      </w:r>
    </w:p>
    <w:bookmarkStart w:id="171" w:name="_ftn4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[43]</w:t>
      </w:r>
      <w:r w:rsidRPr="00684C27">
        <w:rPr>
          <w:rFonts w:ascii="Tahoma" w:eastAsia="Times New Roman" w:hAnsi="Tahoma" w:cs="Tahoma"/>
          <w:sz w:val="16"/>
          <w:szCs w:val="16"/>
          <w:rtl/>
        </w:rPr>
        <w:fldChar w:fldCharType="end"/>
      </w:r>
      <w:bookmarkEnd w:id="171"/>
      <w:r w:rsidRPr="00684C27">
        <w:rPr>
          <w:rFonts w:ascii="Tahoma" w:eastAsia="Times New Roman" w:hAnsi="Tahoma" w:cs="Tahoma" w:hint="cs"/>
          <w:sz w:val="16"/>
          <w:szCs w:val="16"/>
          <w:rtl/>
          <w:lang w:bidi="fa-IR"/>
        </w:rPr>
        <w:t>. سوره انبيا: آيه 33.</w:t>
      </w:r>
    </w:p>
    <w:bookmarkStart w:id="172" w:name="_ftn4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[44]</w:t>
      </w:r>
      <w:r w:rsidRPr="00684C27">
        <w:rPr>
          <w:rFonts w:ascii="Tahoma" w:eastAsia="Times New Roman" w:hAnsi="Tahoma" w:cs="Tahoma"/>
          <w:sz w:val="16"/>
          <w:szCs w:val="16"/>
          <w:rtl/>
        </w:rPr>
        <w:fldChar w:fldCharType="end"/>
      </w:r>
      <w:bookmarkEnd w:id="172"/>
      <w:r w:rsidRPr="00684C27">
        <w:rPr>
          <w:rFonts w:ascii="Tahoma" w:eastAsia="Times New Roman" w:hAnsi="Tahoma" w:cs="Tahoma" w:hint="cs"/>
          <w:sz w:val="16"/>
          <w:szCs w:val="16"/>
          <w:rtl/>
          <w:lang w:bidi="fa-IR"/>
        </w:rPr>
        <w:t>. سوره يس: آيه 40.</w:t>
      </w:r>
    </w:p>
    <w:bookmarkStart w:id="173" w:name="_ftn4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[45]</w:t>
      </w:r>
      <w:r w:rsidRPr="00684C27">
        <w:rPr>
          <w:rFonts w:ascii="Tahoma" w:eastAsia="Times New Roman" w:hAnsi="Tahoma" w:cs="Tahoma"/>
          <w:sz w:val="16"/>
          <w:szCs w:val="16"/>
          <w:rtl/>
        </w:rPr>
        <w:fldChar w:fldCharType="end"/>
      </w:r>
      <w:bookmarkEnd w:id="173"/>
      <w:r w:rsidRPr="00684C27">
        <w:rPr>
          <w:rFonts w:ascii="Tahoma" w:eastAsia="Times New Roman" w:hAnsi="Tahoma" w:cs="Tahoma" w:hint="cs"/>
          <w:sz w:val="16"/>
          <w:szCs w:val="16"/>
          <w:rtl/>
          <w:lang w:bidi="fa-IR"/>
        </w:rPr>
        <w:t>. سوره نمل: آيه 88.</w:t>
      </w:r>
    </w:p>
    <w:bookmarkStart w:id="174" w:name="_ftn4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[46]</w:t>
      </w:r>
      <w:r w:rsidRPr="00684C27">
        <w:rPr>
          <w:rFonts w:ascii="Tahoma" w:eastAsia="Times New Roman" w:hAnsi="Tahoma" w:cs="Tahoma"/>
          <w:sz w:val="16"/>
          <w:szCs w:val="16"/>
          <w:rtl/>
        </w:rPr>
        <w:fldChar w:fldCharType="end"/>
      </w:r>
      <w:bookmarkEnd w:id="174"/>
      <w:r w:rsidRPr="00684C27">
        <w:rPr>
          <w:rFonts w:ascii="Tahoma" w:eastAsia="Times New Roman" w:hAnsi="Tahoma" w:cs="Tahoma" w:hint="cs"/>
          <w:sz w:val="16"/>
          <w:szCs w:val="16"/>
          <w:rtl/>
          <w:lang w:bidi="fa-IR"/>
        </w:rPr>
        <w:t>. سوره اعراف: آيه 54.</w:t>
      </w:r>
    </w:p>
    <w:bookmarkStart w:id="175" w:name="_ftn4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[47]</w:t>
      </w:r>
      <w:r w:rsidRPr="00684C27">
        <w:rPr>
          <w:rFonts w:ascii="Tahoma" w:eastAsia="Times New Roman" w:hAnsi="Tahoma" w:cs="Tahoma"/>
          <w:sz w:val="16"/>
          <w:szCs w:val="16"/>
          <w:rtl/>
        </w:rPr>
        <w:fldChar w:fldCharType="end"/>
      </w:r>
      <w:bookmarkEnd w:id="175"/>
      <w:r w:rsidRPr="00684C27">
        <w:rPr>
          <w:rFonts w:ascii="Tahoma" w:eastAsia="Times New Roman" w:hAnsi="Tahoma" w:cs="Tahoma" w:hint="cs"/>
          <w:sz w:val="16"/>
          <w:szCs w:val="16"/>
          <w:rtl/>
          <w:lang w:bidi="fa-IR"/>
        </w:rPr>
        <w:t>. سوره رعد: آيه 3.</w:t>
      </w:r>
    </w:p>
    <w:bookmarkStart w:id="176" w:name="_ftn4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[48]</w:t>
      </w:r>
      <w:r w:rsidRPr="00684C27">
        <w:rPr>
          <w:rFonts w:ascii="Tahoma" w:eastAsia="Times New Roman" w:hAnsi="Tahoma" w:cs="Tahoma"/>
          <w:sz w:val="16"/>
          <w:szCs w:val="16"/>
          <w:rtl/>
        </w:rPr>
        <w:fldChar w:fldCharType="end"/>
      </w:r>
      <w:bookmarkEnd w:id="176"/>
      <w:r w:rsidRPr="00684C27">
        <w:rPr>
          <w:rFonts w:ascii="Tahoma" w:eastAsia="Times New Roman" w:hAnsi="Tahoma" w:cs="Tahoma" w:hint="cs"/>
          <w:sz w:val="16"/>
          <w:szCs w:val="16"/>
          <w:rtl/>
          <w:lang w:bidi="fa-IR"/>
        </w:rPr>
        <w:t>. سوره شمس: آيات 4ـ1.</w:t>
      </w:r>
    </w:p>
    <w:bookmarkStart w:id="177" w:name="_ftn4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"_ftnref49"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[49]</w:t>
      </w:r>
      <w:r w:rsidRPr="00684C27">
        <w:rPr>
          <w:rFonts w:ascii="Tahoma" w:eastAsia="Times New Roman" w:hAnsi="Tahoma" w:cs="Tahoma"/>
          <w:sz w:val="16"/>
          <w:szCs w:val="16"/>
          <w:rtl/>
        </w:rPr>
        <w:fldChar w:fldCharType="end"/>
      </w:r>
      <w:bookmarkEnd w:id="177"/>
      <w:r w:rsidRPr="00684C27">
        <w:rPr>
          <w:rFonts w:ascii="Tahoma" w:eastAsia="Times New Roman" w:hAnsi="Tahoma" w:cs="Tahoma" w:hint="cs"/>
          <w:sz w:val="16"/>
          <w:szCs w:val="16"/>
          <w:rtl/>
          <w:lang w:bidi="fa-IR"/>
        </w:rPr>
        <w:t>. سوره شمس: آيات 4ـ1.</w:t>
      </w:r>
    </w:p>
    <w:bookmarkStart w:id="178" w:name="_ftn5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[50]</w:t>
      </w:r>
      <w:r w:rsidRPr="00684C27">
        <w:rPr>
          <w:rFonts w:ascii="Tahoma" w:eastAsia="Times New Roman" w:hAnsi="Tahoma" w:cs="Tahoma"/>
          <w:sz w:val="16"/>
          <w:szCs w:val="16"/>
          <w:rtl/>
        </w:rPr>
        <w:fldChar w:fldCharType="end"/>
      </w:r>
      <w:bookmarkEnd w:id="178"/>
      <w:r w:rsidRPr="00684C27">
        <w:rPr>
          <w:rFonts w:ascii="Tahoma" w:eastAsia="Times New Roman" w:hAnsi="Tahoma" w:cs="Tahoma" w:hint="cs"/>
          <w:sz w:val="16"/>
          <w:szCs w:val="16"/>
          <w:rtl/>
          <w:lang w:bidi="fa-IR"/>
        </w:rPr>
        <w:t>. سوره ليل: آيه 2ـ1.</w:t>
      </w:r>
    </w:p>
    <w:bookmarkStart w:id="179" w:name="_ftn5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[51]</w:t>
      </w:r>
      <w:r w:rsidRPr="00684C27">
        <w:rPr>
          <w:rFonts w:ascii="Tahoma" w:eastAsia="Times New Roman" w:hAnsi="Tahoma" w:cs="Tahoma"/>
          <w:sz w:val="16"/>
          <w:szCs w:val="16"/>
          <w:rtl/>
        </w:rPr>
        <w:fldChar w:fldCharType="end"/>
      </w:r>
      <w:bookmarkEnd w:id="179"/>
      <w:r w:rsidRPr="00684C27">
        <w:rPr>
          <w:rFonts w:ascii="Tahoma" w:eastAsia="Times New Roman" w:hAnsi="Tahoma" w:cs="Tahoma" w:hint="cs"/>
          <w:sz w:val="16"/>
          <w:szCs w:val="16"/>
          <w:rtl/>
          <w:lang w:bidi="fa-IR"/>
        </w:rPr>
        <w:t>. سوره قصص: آيات 73ـ71.</w:t>
      </w:r>
    </w:p>
    <w:bookmarkStart w:id="180" w:name="_ftn5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[52]</w:t>
      </w:r>
      <w:r w:rsidRPr="00684C27">
        <w:rPr>
          <w:rFonts w:ascii="Tahoma" w:eastAsia="Times New Roman" w:hAnsi="Tahoma" w:cs="Tahoma"/>
          <w:sz w:val="16"/>
          <w:szCs w:val="16"/>
          <w:rtl/>
        </w:rPr>
        <w:fldChar w:fldCharType="end"/>
      </w:r>
      <w:bookmarkEnd w:id="180"/>
      <w:r w:rsidRPr="00684C27">
        <w:rPr>
          <w:rFonts w:ascii="Tahoma" w:eastAsia="Times New Roman" w:hAnsi="Tahoma" w:cs="Tahoma" w:hint="cs"/>
          <w:sz w:val="16"/>
          <w:szCs w:val="16"/>
          <w:rtl/>
          <w:lang w:bidi="fa-IR"/>
        </w:rPr>
        <w:t>. سوره نيا: آيات 11ـ10.</w:t>
      </w:r>
    </w:p>
    <w:bookmarkStart w:id="181" w:name="_ftn53"/>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[53]</w:t>
      </w:r>
      <w:r w:rsidRPr="00684C27">
        <w:rPr>
          <w:rFonts w:ascii="Tahoma" w:eastAsia="Times New Roman" w:hAnsi="Tahoma" w:cs="Tahoma"/>
          <w:sz w:val="16"/>
          <w:szCs w:val="16"/>
          <w:rtl/>
        </w:rPr>
        <w:fldChar w:fldCharType="end"/>
      </w:r>
      <w:bookmarkEnd w:id="181"/>
      <w:r w:rsidRPr="00684C27">
        <w:rPr>
          <w:rFonts w:ascii="Tahoma" w:eastAsia="Times New Roman" w:hAnsi="Tahoma" w:cs="Tahoma"/>
          <w:sz w:val="16"/>
          <w:szCs w:val="16"/>
          <w:rtl/>
        </w:rPr>
        <w:t xml:space="preserve"> 1. </w:t>
      </w:r>
      <w:r w:rsidRPr="00684C27">
        <w:rPr>
          <w:rFonts w:ascii="Tahoma" w:eastAsia="Times New Roman" w:hAnsi="Tahoma" w:cs="Tahoma"/>
          <w:sz w:val="16"/>
          <w:szCs w:val="16"/>
        </w:rPr>
        <w:t>Dendro chrono</w:t>
      </w:r>
      <w:r w:rsidRPr="00684C27">
        <w:rPr>
          <w:rFonts w:ascii="Tahoma" w:eastAsia="Times New Roman" w:hAnsi="Tahoma" w:cs="Tahoma"/>
          <w:sz w:val="16"/>
          <w:szCs w:val="16"/>
          <w:rtl/>
        </w:rPr>
        <w:t xml:space="preserve"> </w:t>
      </w:r>
      <w:r w:rsidRPr="00684C27">
        <w:rPr>
          <w:rFonts w:ascii="Tahoma" w:eastAsia="Times New Roman" w:hAnsi="Tahoma" w:cs="Tahoma"/>
          <w:sz w:val="16"/>
          <w:szCs w:val="16"/>
        </w:rPr>
        <w:t>logy</w:t>
      </w:r>
      <w:r w:rsidRPr="00684C27">
        <w:rPr>
          <w:rFonts w:ascii="Tahoma" w:eastAsia="Times New Roman" w:hAnsi="Tahoma" w:cs="Tahoma"/>
          <w:sz w:val="16"/>
          <w:szCs w:val="16"/>
          <w:rtl/>
        </w:rPr>
        <w:t>.</w:t>
      </w:r>
    </w:p>
    <w:bookmarkStart w:id="182" w:name="_ftn5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[54]</w:t>
      </w:r>
      <w:r w:rsidRPr="00684C27">
        <w:rPr>
          <w:rFonts w:ascii="Tahoma" w:eastAsia="Times New Roman" w:hAnsi="Tahoma" w:cs="Tahoma"/>
          <w:sz w:val="16"/>
          <w:szCs w:val="16"/>
          <w:rtl/>
        </w:rPr>
        <w:fldChar w:fldCharType="end"/>
      </w:r>
      <w:bookmarkEnd w:id="182"/>
      <w:r w:rsidRPr="00684C27">
        <w:rPr>
          <w:rFonts w:ascii="Tahoma" w:eastAsia="Times New Roman" w:hAnsi="Tahoma" w:cs="Tahoma"/>
          <w:sz w:val="16"/>
          <w:szCs w:val="16"/>
          <w:rtl/>
        </w:rPr>
        <w:t xml:space="preserve"> 1. </w:t>
      </w:r>
      <w:r w:rsidRPr="00684C27">
        <w:rPr>
          <w:rFonts w:ascii="Tahoma" w:eastAsia="Times New Roman" w:hAnsi="Tahoma" w:cs="Tahoma"/>
          <w:sz w:val="16"/>
          <w:szCs w:val="16"/>
        </w:rPr>
        <w:t>Annuah rings</w:t>
      </w:r>
      <w:r w:rsidRPr="00684C27">
        <w:rPr>
          <w:rFonts w:ascii="Tahoma" w:eastAsia="Times New Roman" w:hAnsi="Tahoma" w:cs="Tahoma"/>
          <w:sz w:val="16"/>
          <w:szCs w:val="16"/>
          <w:rtl/>
        </w:rPr>
        <w:t>.</w:t>
      </w:r>
    </w:p>
    <w:bookmarkStart w:id="183" w:name="_ftn5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[55]</w:t>
      </w:r>
      <w:r w:rsidRPr="00684C27">
        <w:rPr>
          <w:rFonts w:ascii="Tahoma" w:eastAsia="Times New Roman" w:hAnsi="Tahoma" w:cs="Tahoma"/>
          <w:sz w:val="16"/>
          <w:szCs w:val="16"/>
          <w:rtl/>
        </w:rPr>
        <w:fldChar w:fldCharType="end"/>
      </w:r>
      <w:bookmarkEnd w:id="183"/>
      <w:r w:rsidRPr="00684C27">
        <w:rPr>
          <w:rFonts w:ascii="Tahoma" w:eastAsia="Times New Roman" w:hAnsi="Tahoma" w:cs="Tahoma"/>
          <w:sz w:val="16"/>
          <w:szCs w:val="16"/>
          <w:rtl/>
        </w:rPr>
        <w:t xml:space="preserve"> 2. </w:t>
      </w:r>
      <w:r w:rsidRPr="00684C27">
        <w:rPr>
          <w:rFonts w:ascii="Tahoma" w:eastAsia="Times New Roman" w:hAnsi="Tahoma" w:cs="Tahoma"/>
          <w:sz w:val="16"/>
          <w:szCs w:val="16"/>
        </w:rPr>
        <w:t>Linesof Growth</w:t>
      </w:r>
      <w:r w:rsidRPr="00684C27">
        <w:rPr>
          <w:rFonts w:ascii="Tahoma" w:eastAsia="Times New Roman" w:hAnsi="Tahoma" w:cs="Tahoma"/>
          <w:sz w:val="16"/>
          <w:szCs w:val="16"/>
          <w:rtl/>
        </w:rPr>
        <w:t>.</w:t>
      </w:r>
    </w:p>
    <w:bookmarkStart w:id="184" w:name="_ftn5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[56]</w:t>
      </w:r>
      <w:r w:rsidRPr="00684C27">
        <w:rPr>
          <w:rFonts w:ascii="Tahoma" w:eastAsia="Times New Roman" w:hAnsi="Tahoma" w:cs="Tahoma"/>
          <w:sz w:val="16"/>
          <w:szCs w:val="16"/>
          <w:rtl/>
        </w:rPr>
        <w:fldChar w:fldCharType="end"/>
      </w:r>
      <w:bookmarkEnd w:id="184"/>
      <w:r w:rsidRPr="00684C27">
        <w:rPr>
          <w:rFonts w:ascii="Tahoma" w:eastAsia="Times New Roman" w:hAnsi="Tahoma" w:cs="Tahoma"/>
          <w:sz w:val="16"/>
          <w:szCs w:val="16"/>
          <w:rtl/>
        </w:rPr>
        <w:t xml:space="preserve"> 1. </w:t>
      </w:r>
      <w:r w:rsidRPr="00684C27">
        <w:rPr>
          <w:rFonts w:ascii="Tahoma" w:eastAsia="Times New Roman" w:hAnsi="Tahoma" w:cs="Tahoma"/>
          <w:sz w:val="16"/>
          <w:szCs w:val="16"/>
        </w:rPr>
        <w:t>Camberian period</w:t>
      </w:r>
      <w:r w:rsidRPr="00684C27">
        <w:rPr>
          <w:rFonts w:ascii="Tahoma" w:eastAsia="Times New Roman" w:hAnsi="Tahoma" w:cs="Tahoma"/>
          <w:sz w:val="16"/>
          <w:szCs w:val="16"/>
          <w:rtl/>
        </w:rPr>
        <w:t>.</w:t>
      </w:r>
    </w:p>
    <w:bookmarkStart w:id="185" w:name="_ftn5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[57]</w:t>
      </w:r>
      <w:r w:rsidRPr="00684C27">
        <w:rPr>
          <w:rFonts w:ascii="Tahoma" w:eastAsia="Times New Roman" w:hAnsi="Tahoma" w:cs="Tahoma"/>
          <w:sz w:val="16"/>
          <w:szCs w:val="16"/>
          <w:rtl/>
        </w:rPr>
        <w:fldChar w:fldCharType="end"/>
      </w:r>
      <w:bookmarkEnd w:id="185"/>
      <w:r w:rsidRPr="00684C27">
        <w:rPr>
          <w:rFonts w:ascii="Tahoma" w:eastAsia="Times New Roman" w:hAnsi="Tahoma" w:cs="Tahoma"/>
          <w:sz w:val="16"/>
          <w:szCs w:val="16"/>
          <w:rtl/>
        </w:rPr>
        <w:t xml:space="preserve"> 2. </w:t>
      </w:r>
      <w:r w:rsidRPr="00684C27">
        <w:rPr>
          <w:rFonts w:ascii="Tahoma" w:eastAsia="Times New Roman" w:hAnsi="Tahoma" w:cs="Tahoma"/>
          <w:sz w:val="16"/>
          <w:szCs w:val="16"/>
        </w:rPr>
        <w:t>Ordovician</w:t>
      </w:r>
      <w:r w:rsidRPr="00684C27">
        <w:rPr>
          <w:rFonts w:ascii="Tahoma" w:eastAsia="Times New Roman" w:hAnsi="Tahoma" w:cs="Tahoma"/>
          <w:sz w:val="16"/>
          <w:szCs w:val="16"/>
          <w:rtl/>
        </w:rPr>
        <w:t xml:space="preserve"> </w:t>
      </w:r>
      <w:r w:rsidRPr="00684C27">
        <w:rPr>
          <w:rFonts w:ascii="Tahoma" w:eastAsia="Times New Roman" w:hAnsi="Tahoma" w:cs="Tahoma"/>
          <w:sz w:val="16"/>
          <w:szCs w:val="16"/>
        </w:rPr>
        <w:t>period</w:t>
      </w:r>
      <w:r w:rsidRPr="00684C27">
        <w:rPr>
          <w:rFonts w:ascii="Tahoma" w:eastAsia="Times New Roman" w:hAnsi="Tahoma" w:cs="Tahoma"/>
          <w:sz w:val="16"/>
          <w:szCs w:val="16"/>
          <w:rtl/>
        </w:rPr>
        <w:t>.</w:t>
      </w:r>
    </w:p>
    <w:bookmarkStart w:id="186" w:name="_ftn5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[58]</w:t>
      </w:r>
      <w:r w:rsidRPr="00684C27">
        <w:rPr>
          <w:rFonts w:ascii="Tahoma" w:eastAsia="Times New Roman" w:hAnsi="Tahoma" w:cs="Tahoma"/>
          <w:sz w:val="16"/>
          <w:szCs w:val="16"/>
          <w:rtl/>
        </w:rPr>
        <w:fldChar w:fldCharType="end"/>
      </w:r>
      <w:bookmarkEnd w:id="186"/>
      <w:r w:rsidRPr="00684C27">
        <w:rPr>
          <w:rFonts w:ascii="Tahoma" w:eastAsia="Times New Roman" w:hAnsi="Tahoma" w:cs="Tahoma"/>
          <w:sz w:val="16"/>
          <w:szCs w:val="16"/>
          <w:rtl/>
        </w:rPr>
        <w:t xml:space="preserve"> 3. </w:t>
      </w:r>
      <w:r w:rsidRPr="00684C27">
        <w:rPr>
          <w:rFonts w:ascii="Tahoma" w:eastAsia="Times New Roman" w:hAnsi="Tahoma" w:cs="Tahoma"/>
          <w:sz w:val="16"/>
          <w:szCs w:val="16"/>
        </w:rPr>
        <w:t>Triassic period</w:t>
      </w:r>
      <w:r w:rsidRPr="00684C27">
        <w:rPr>
          <w:rFonts w:ascii="Tahoma" w:eastAsia="Times New Roman" w:hAnsi="Tahoma" w:cs="Tahoma"/>
          <w:sz w:val="16"/>
          <w:szCs w:val="16"/>
          <w:rtl/>
        </w:rPr>
        <w:t>.</w:t>
      </w:r>
    </w:p>
    <w:bookmarkStart w:id="187" w:name="_ftn5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"_ftnref59"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[59]</w:t>
      </w:r>
      <w:r w:rsidRPr="00684C27">
        <w:rPr>
          <w:rFonts w:ascii="Tahoma" w:eastAsia="Times New Roman" w:hAnsi="Tahoma" w:cs="Tahoma"/>
          <w:sz w:val="16"/>
          <w:szCs w:val="16"/>
          <w:rtl/>
        </w:rPr>
        <w:fldChar w:fldCharType="end"/>
      </w:r>
      <w:bookmarkEnd w:id="187"/>
      <w:r w:rsidRPr="00684C27">
        <w:rPr>
          <w:rFonts w:ascii="Tahoma" w:eastAsia="Times New Roman" w:hAnsi="Tahoma" w:cs="Tahoma" w:hint="cs"/>
          <w:sz w:val="16"/>
          <w:szCs w:val="16"/>
          <w:rtl/>
          <w:lang w:bidi="fa-IR"/>
        </w:rPr>
        <w:t>. سوره اعراف: آيه 54.</w:t>
      </w:r>
    </w:p>
    <w:bookmarkStart w:id="188" w:name="_ftn6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[60]</w:t>
      </w:r>
      <w:r w:rsidRPr="00684C27">
        <w:rPr>
          <w:rFonts w:ascii="Tahoma" w:eastAsia="Times New Roman" w:hAnsi="Tahoma" w:cs="Tahoma"/>
          <w:sz w:val="16"/>
          <w:szCs w:val="16"/>
          <w:rtl/>
        </w:rPr>
        <w:fldChar w:fldCharType="end"/>
      </w:r>
      <w:bookmarkEnd w:id="188"/>
      <w:r w:rsidRPr="00684C27">
        <w:rPr>
          <w:rFonts w:ascii="Tahoma" w:eastAsia="Times New Roman" w:hAnsi="Tahoma" w:cs="Tahoma" w:hint="cs"/>
          <w:sz w:val="16"/>
          <w:szCs w:val="16"/>
          <w:rtl/>
          <w:lang w:bidi="fa-IR"/>
        </w:rPr>
        <w:t>. سوره حجر: آيه 22.</w:t>
      </w:r>
    </w:p>
    <w:bookmarkStart w:id="189" w:name="_ftn6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[61]</w:t>
      </w:r>
      <w:r w:rsidRPr="00684C27">
        <w:rPr>
          <w:rFonts w:ascii="Tahoma" w:eastAsia="Times New Roman" w:hAnsi="Tahoma" w:cs="Tahoma"/>
          <w:sz w:val="16"/>
          <w:szCs w:val="16"/>
          <w:rtl/>
        </w:rPr>
        <w:fldChar w:fldCharType="end"/>
      </w:r>
      <w:bookmarkEnd w:id="189"/>
      <w:r w:rsidRPr="00684C27">
        <w:rPr>
          <w:rFonts w:ascii="Tahoma" w:eastAsia="Times New Roman" w:hAnsi="Tahoma" w:cs="Tahoma" w:hint="cs"/>
          <w:sz w:val="16"/>
          <w:szCs w:val="16"/>
          <w:rtl/>
          <w:lang w:bidi="fa-IR"/>
        </w:rPr>
        <w:t>. سوره اعراف: آيه 57.</w:t>
      </w:r>
    </w:p>
    <w:bookmarkStart w:id="190" w:name="_ftn6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[62]</w:t>
      </w:r>
      <w:r w:rsidRPr="00684C27">
        <w:rPr>
          <w:rFonts w:ascii="Tahoma" w:eastAsia="Times New Roman" w:hAnsi="Tahoma" w:cs="Tahoma"/>
          <w:sz w:val="16"/>
          <w:szCs w:val="16"/>
          <w:rtl/>
        </w:rPr>
        <w:fldChar w:fldCharType="end"/>
      </w:r>
      <w:bookmarkEnd w:id="190"/>
      <w:r w:rsidRPr="00684C27">
        <w:rPr>
          <w:rFonts w:ascii="Tahoma" w:eastAsia="Times New Roman" w:hAnsi="Tahoma" w:cs="Tahoma" w:hint="cs"/>
          <w:sz w:val="16"/>
          <w:szCs w:val="16"/>
          <w:rtl/>
          <w:lang w:bidi="fa-IR"/>
        </w:rPr>
        <w:t>. سوره بقره: آيه 164.</w:t>
      </w:r>
    </w:p>
    <w:bookmarkStart w:id="191" w:name="_ftn6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[63]</w:t>
      </w:r>
      <w:r w:rsidRPr="00684C27">
        <w:rPr>
          <w:rFonts w:ascii="Tahoma" w:eastAsia="Times New Roman" w:hAnsi="Tahoma" w:cs="Tahoma"/>
          <w:sz w:val="16"/>
          <w:szCs w:val="16"/>
          <w:rtl/>
        </w:rPr>
        <w:fldChar w:fldCharType="end"/>
      </w:r>
      <w:bookmarkEnd w:id="191"/>
      <w:r w:rsidRPr="00684C27">
        <w:rPr>
          <w:rFonts w:ascii="Tahoma" w:eastAsia="Times New Roman" w:hAnsi="Tahoma" w:cs="Tahoma"/>
          <w:sz w:val="16"/>
          <w:szCs w:val="16"/>
          <w:rtl/>
        </w:rPr>
        <w:t xml:space="preserve"> . </w:t>
      </w:r>
      <w:r w:rsidRPr="00684C27">
        <w:rPr>
          <w:rFonts w:ascii="Tahoma" w:eastAsia="Times New Roman" w:hAnsi="Tahoma" w:cs="Tahoma"/>
          <w:sz w:val="16"/>
          <w:szCs w:val="16"/>
        </w:rPr>
        <w:t>Flowering Hormone</w:t>
      </w:r>
    </w:p>
    <w:bookmarkStart w:id="192" w:name="_ftn6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[64]</w:t>
      </w:r>
      <w:r w:rsidRPr="00684C27">
        <w:rPr>
          <w:rFonts w:ascii="Tahoma" w:eastAsia="Times New Roman" w:hAnsi="Tahoma" w:cs="Tahoma"/>
          <w:sz w:val="16"/>
          <w:szCs w:val="16"/>
          <w:rtl/>
        </w:rPr>
        <w:fldChar w:fldCharType="end"/>
      </w:r>
      <w:bookmarkEnd w:id="192"/>
      <w:r w:rsidRPr="00684C27">
        <w:rPr>
          <w:rFonts w:ascii="Tahoma" w:eastAsia="Times New Roman" w:hAnsi="Tahoma" w:cs="Tahoma" w:hint="cs"/>
          <w:sz w:val="16"/>
          <w:szCs w:val="16"/>
          <w:rtl/>
          <w:lang w:bidi="fa-IR"/>
        </w:rPr>
        <w:t>. سوره واقعه: آيه 65.</w:t>
      </w:r>
    </w:p>
    <w:bookmarkStart w:id="193" w:name="_ftn6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[65]</w:t>
      </w:r>
      <w:r w:rsidRPr="00684C27">
        <w:rPr>
          <w:rFonts w:ascii="Tahoma" w:eastAsia="Times New Roman" w:hAnsi="Tahoma" w:cs="Tahoma"/>
          <w:sz w:val="16"/>
          <w:szCs w:val="16"/>
          <w:rtl/>
        </w:rPr>
        <w:fldChar w:fldCharType="end"/>
      </w:r>
      <w:bookmarkEnd w:id="193"/>
      <w:r w:rsidRPr="00684C27">
        <w:rPr>
          <w:rFonts w:ascii="Tahoma" w:eastAsia="Times New Roman" w:hAnsi="Tahoma" w:cs="Tahoma" w:hint="cs"/>
          <w:sz w:val="16"/>
          <w:szCs w:val="16"/>
          <w:rtl/>
          <w:lang w:bidi="fa-IR"/>
        </w:rPr>
        <w:t>. سوره انعام: آيات 96ـ95.</w:t>
      </w:r>
    </w:p>
    <w:bookmarkStart w:id="194" w:name="_ftn6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[66]</w:t>
      </w:r>
      <w:r w:rsidRPr="00684C27">
        <w:rPr>
          <w:rFonts w:ascii="Tahoma" w:eastAsia="Times New Roman" w:hAnsi="Tahoma" w:cs="Tahoma"/>
          <w:sz w:val="16"/>
          <w:szCs w:val="16"/>
          <w:rtl/>
        </w:rPr>
        <w:fldChar w:fldCharType="end"/>
      </w:r>
      <w:bookmarkEnd w:id="194"/>
      <w:r w:rsidRPr="00684C27">
        <w:rPr>
          <w:rFonts w:ascii="Tahoma" w:eastAsia="Times New Roman" w:hAnsi="Tahoma" w:cs="Tahoma" w:hint="cs"/>
          <w:sz w:val="16"/>
          <w:szCs w:val="16"/>
          <w:rtl/>
          <w:lang w:bidi="fa-IR"/>
        </w:rPr>
        <w:t>. سوره يونس: آيه 31.</w:t>
      </w:r>
    </w:p>
    <w:bookmarkStart w:id="195" w:name="_ftn6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[67]</w:t>
      </w:r>
      <w:r w:rsidRPr="00684C27">
        <w:rPr>
          <w:rFonts w:ascii="Tahoma" w:eastAsia="Times New Roman" w:hAnsi="Tahoma" w:cs="Tahoma"/>
          <w:sz w:val="16"/>
          <w:szCs w:val="16"/>
          <w:rtl/>
        </w:rPr>
        <w:fldChar w:fldCharType="end"/>
      </w:r>
      <w:bookmarkEnd w:id="195"/>
      <w:r w:rsidRPr="00684C27">
        <w:rPr>
          <w:rFonts w:ascii="Tahoma" w:eastAsia="Times New Roman" w:hAnsi="Tahoma" w:cs="Tahoma" w:hint="cs"/>
          <w:sz w:val="16"/>
          <w:szCs w:val="16"/>
          <w:rtl/>
          <w:lang w:bidi="fa-IR"/>
        </w:rPr>
        <w:t>. سوره انعام: آيه 95.</w:t>
      </w:r>
    </w:p>
    <w:bookmarkStart w:id="196" w:name="_ftn6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[68]</w:t>
      </w:r>
      <w:r w:rsidRPr="00684C27">
        <w:rPr>
          <w:rFonts w:ascii="Tahoma" w:eastAsia="Times New Roman" w:hAnsi="Tahoma" w:cs="Tahoma"/>
          <w:sz w:val="16"/>
          <w:szCs w:val="16"/>
          <w:rtl/>
        </w:rPr>
        <w:fldChar w:fldCharType="end"/>
      </w:r>
      <w:bookmarkEnd w:id="196"/>
      <w:r w:rsidRPr="00684C27">
        <w:rPr>
          <w:rFonts w:ascii="Tahoma" w:eastAsia="Times New Roman" w:hAnsi="Tahoma" w:cs="Tahoma" w:hint="cs"/>
          <w:sz w:val="16"/>
          <w:szCs w:val="16"/>
          <w:rtl/>
          <w:lang w:bidi="fa-IR"/>
        </w:rPr>
        <w:t>. سوره يوسف: آيه 17.</w:t>
      </w:r>
    </w:p>
    <w:bookmarkStart w:id="197" w:name="_ftn69"/>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"_ftnref69"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[69]</w:t>
      </w:r>
      <w:r w:rsidRPr="00684C27">
        <w:rPr>
          <w:rFonts w:ascii="Tahoma" w:eastAsia="Times New Roman" w:hAnsi="Tahoma" w:cs="Tahoma"/>
          <w:sz w:val="16"/>
          <w:szCs w:val="16"/>
          <w:rtl/>
        </w:rPr>
        <w:fldChar w:fldCharType="end"/>
      </w:r>
      <w:bookmarkEnd w:id="197"/>
      <w:r w:rsidRPr="00684C27">
        <w:rPr>
          <w:rFonts w:ascii="Tahoma" w:eastAsia="Times New Roman" w:hAnsi="Tahoma" w:cs="Tahoma" w:hint="cs"/>
          <w:sz w:val="16"/>
          <w:szCs w:val="16"/>
          <w:rtl/>
          <w:lang w:bidi="fa-IR"/>
        </w:rPr>
        <w:t>. سوره حج: آيه 5.</w:t>
      </w:r>
    </w:p>
    <w:bookmarkStart w:id="198" w:name="_ftn7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[70]</w:t>
      </w:r>
      <w:r w:rsidRPr="00684C27">
        <w:rPr>
          <w:rFonts w:ascii="Tahoma" w:eastAsia="Times New Roman" w:hAnsi="Tahoma" w:cs="Tahoma"/>
          <w:sz w:val="16"/>
          <w:szCs w:val="16"/>
          <w:rtl/>
        </w:rPr>
        <w:fldChar w:fldCharType="end"/>
      </w:r>
      <w:bookmarkEnd w:id="198"/>
      <w:r w:rsidRPr="00684C27">
        <w:rPr>
          <w:rFonts w:ascii="Tahoma" w:eastAsia="Times New Roman" w:hAnsi="Tahoma" w:cs="Tahoma" w:hint="cs"/>
          <w:sz w:val="16"/>
          <w:szCs w:val="16"/>
          <w:rtl/>
          <w:lang w:bidi="fa-IR"/>
        </w:rPr>
        <w:t>. سوره حج: آيه 5.</w:t>
      </w:r>
    </w:p>
    <w:bookmarkStart w:id="199" w:name="_ftn7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[71]</w:t>
      </w:r>
      <w:r w:rsidRPr="00684C27">
        <w:rPr>
          <w:rFonts w:ascii="Tahoma" w:eastAsia="Times New Roman" w:hAnsi="Tahoma" w:cs="Tahoma"/>
          <w:sz w:val="16"/>
          <w:szCs w:val="16"/>
          <w:rtl/>
        </w:rPr>
        <w:fldChar w:fldCharType="end"/>
      </w:r>
      <w:bookmarkEnd w:id="199"/>
      <w:r w:rsidRPr="00684C27">
        <w:rPr>
          <w:rFonts w:ascii="Tahoma" w:eastAsia="Times New Roman" w:hAnsi="Tahoma" w:cs="Tahoma" w:hint="cs"/>
          <w:sz w:val="16"/>
          <w:szCs w:val="16"/>
          <w:rtl/>
          <w:lang w:bidi="fa-IR"/>
        </w:rPr>
        <w:t>. سوره فصلت: آيه 39.</w:t>
      </w:r>
    </w:p>
    <w:bookmarkStart w:id="200" w:name="_ftn7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[72]</w:t>
      </w:r>
      <w:r w:rsidRPr="00684C27">
        <w:rPr>
          <w:rFonts w:ascii="Tahoma" w:eastAsia="Times New Roman" w:hAnsi="Tahoma" w:cs="Tahoma"/>
          <w:sz w:val="16"/>
          <w:szCs w:val="16"/>
          <w:rtl/>
        </w:rPr>
        <w:fldChar w:fldCharType="end"/>
      </w:r>
      <w:bookmarkEnd w:id="200"/>
      <w:r w:rsidRPr="00684C27">
        <w:rPr>
          <w:rFonts w:ascii="Tahoma" w:eastAsia="Times New Roman" w:hAnsi="Tahoma" w:cs="Tahoma" w:hint="cs"/>
          <w:sz w:val="16"/>
          <w:szCs w:val="16"/>
          <w:rtl/>
          <w:lang w:bidi="fa-IR"/>
        </w:rPr>
        <w:t>. سوره انعام: آيات 96ـ95.</w:t>
      </w:r>
    </w:p>
    <w:bookmarkStart w:id="201" w:name="_ftn7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[73]</w:t>
      </w:r>
      <w:r w:rsidRPr="00684C27">
        <w:rPr>
          <w:rFonts w:ascii="Tahoma" w:eastAsia="Times New Roman" w:hAnsi="Tahoma" w:cs="Tahoma"/>
          <w:sz w:val="16"/>
          <w:szCs w:val="16"/>
          <w:rtl/>
        </w:rPr>
        <w:fldChar w:fldCharType="end"/>
      </w:r>
      <w:bookmarkEnd w:id="201"/>
      <w:r w:rsidRPr="00684C27">
        <w:rPr>
          <w:rFonts w:ascii="Tahoma" w:eastAsia="Times New Roman" w:hAnsi="Tahoma" w:cs="Tahoma"/>
          <w:sz w:val="16"/>
          <w:szCs w:val="16"/>
          <w:rtl/>
        </w:rPr>
        <w:t xml:space="preserve"> . </w:t>
      </w:r>
      <w:r w:rsidRPr="00684C27">
        <w:rPr>
          <w:rFonts w:ascii="Tahoma" w:eastAsia="Times New Roman" w:hAnsi="Tahoma" w:cs="Tahoma"/>
          <w:sz w:val="16"/>
          <w:szCs w:val="16"/>
        </w:rPr>
        <w:t>Grain</w:t>
      </w:r>
      <w:r w:rsidRPr="00684C27">
        <w:rPr>
          <w:rFonts w:ascii="Tahoma" w:eastAsia="Times New Roman" w:hAnsi="Tahoma" w:cs="Tahoma"/>
          <w:sz w:val="16"/>
          <w:szCs w:val="16"/>
          <w:rtl/>
        </w:rPr>
        <w:t>.</w:t>
      </w:r>
    </w:p>
    <w:bookmarkStart w:id="202" w:name="_ftn7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[74]</w:t>
      </w:r>
      <w:r w:rsidRPr="00684C27">
        <w:rPr>
          <w:rFonts w:ascii="Tahoma" w:eastAsia="Times New Roman" w:hAnsi="Tahoma" w:cs="Tahoma"/>
          <w:sz w:val="16"/>
          <w:szCs w:val="16"/>
          <w:rtl/>
        </w:rPr>
        <w:fldChar w:fldCharType="end"/>
      </w:r>
      <w:bookmarkEnd w:id="202"/>
      <w:r w:rsidRPr="00684C27">
        <w:rPr>
          <w:rFonts w:ascii="Tahoma" w:eastAsia="Times New Roman" w:hAnsi="Tahoma" w:cs="Tahoma"/>
          <w:sz w:val="16"/>
          <w:szCs w:val="16"/>
          <w:rtl/>
        </w:rPr>
        <w:t xml:space="preserve"> . </w:t>
      </w:r>
      <w:r w:rsidRPr="00684C27">
        <w:rPr>
          <w:rFonts w:ascii="Tahoma" w:eastAsia="Times New Roman" w:hAnsi="Tahoma" w:cs="Tahoma"/>
          <w:sz w:val="16"/>
          <w:szCs w:val="16"/>
        </w:rPr>
        <w:t>Seeds</w:t>
      </w:r>
      <w:r w:rsidRPr="00684C27">
        <w:rPr>
          <w:rFonts w:ascii="Tahoma" w:eastAsia="Times New Roman" w:hAnsi="Tahoma" w:cs="Tahoma"/>
          <w:sz w:val="16"/>
          <w:szCs w:val="16"/>
          <w:rtl/>
        </w:rPr>
        <w:t>.</w:t>
      </w:r>
    </w:p>
    <w:bookmarkStart w:id="203" w:name="_ftn75"/>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[75]</w:t>
      </w:r>
      <w:r w:rsidRPr="00684C27">
        <w:rPr>
          <w:rFonts w:ascii="Tahoma" w:eastAsia="Times New Roman" w:hAnsi="Tahoma" w:cs="Tahoma"/>
          <w:sz w:val="16"/>
          <w:szCs w:val="16"/>
          <w:rtl/>
        </w:rPr>
        <w:fldChar w:fldCharType="end"/>
      </w:r>
      <w:bookmarkEnd w:id="203"/>
      <w:r w:rsidRPr="00684C27">
        <w:rPr>
          <w:rFonts w:ascii="Tahoma" w:eastAsia="Times New Roman" w:hAnsi="Tahoma" w:cs="Tahoma"/>
          <w:sz w:val="16"/>
          <w:szCs w:val="16"/>
          <w:rtl/>
        </w:rPr>
        <w:t xml:space="preserve"> . </w:t>
      </w:r>
      <w:r w:rsidRPr="00684C27">
        <w:rPr>
          <w:rFonts w:ascii="Tahoma" w:eastAsia="Times New Roman" w:hAnsi="Tahoma" w:cs="Tahoma"/>
          <w:sz w:val="16"/>
          <w:szCs w:val="16"/>
        </w:rPr>
        <w:t>Physical changes</w:t>
      </w:r>
      <w:r w:rsidRPr="00684C27">
        <w:rPr>
          <w:rFonts w:ascii="Tahoma" w:eastAsia="Times New Roman" w:hAnsi="Tahoma" w:cs="Tahoma"/>
          <w:sz w:val="16"/>
          <w:szCs w:val="16"/>
          <w:rtl/>
        </w:rPr>
        <w:t>.</w:t>
      </w:r>
    </w:p>
    <w:bookmarkStart w:id="204" w:name="_ftn76"/>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[76]</w:t>
      </w:r>
      <w:r w:rsidRPr="00684C27">
        <w:rPr>
          <w:rFonts w:ascii="Tahoma" w:eastAsia="Times New Roman" w:hAnsi="Tahoma" w:cs="Tahoma"/>
          <w:sz w:val="16"/>
          <w:szCs w:val="16"/>
          <w:rtl/>
        </w:rPr>
        <w:fldChar w:fldCharType="end"/>
      </w:r>
      <w:bookmarkEnd w:id="204"/>
      <w:r w:rsidRPr="00684C27">
        <w:rPr>
          <w:rFonts w:ascii="Tahoma" w:eastAsia="Times New Roman" w:hAnsi="Tahoma" w:cs="Tahoma"/>
          <w:sz w:val="16"/>
          <w:szCs w:val="16"/>
          <w:rtl/>
        </w:rPr>
        <w:t xml:space="preserve"> . </w:t>
      </w:r>
      <w:r w:rsidRPr="00684C27">
        <w:rPr>
          <w:rFonts w:ascii="Tahoma" w:eastAsia="Times New Roman" w:hAnsi="Tahoma" w:cs="Tahoma"/>
          <w:sz w:val="16"/>
          <w:szCs w:val="16"/>
        </w:rPr>
        <w:t>Chemical changes</w:t>
      </w:r>
      <w:r w:rsidRPr="00684C27">
        <w:rPr>
          <w:rFonts w:ascii="Tahoma" w:eastAsia="Times New Roman" w:hAnsi="Tahoma" w:cs="Tahoma"/>
          <w:sz w:val="16"/>
          <w:szCs w:val="16"/>
          <w:rtl/>
        </w:rPr>
        <w:t>.</w:t>
      </w:r>
    </w:p>
    <w:bookmarkStart w:id="205" w:name="_ftn77"/>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[77]</w:t>
      </w:r>
      <w:r w:rsidRPr="00684C27">
        <w:rPr>
          <w:rFonts w:ascii="Tahoma" w:eastAsia="Times New Roman" w:hAnsi="Tahoma" w:cs="Tahoma"/>
          <w:sz w:val="16"/>
          <w:szCs w:val="16"/>
          <w:rtl/>
        </w:rPr>
        <w:fldChar w:fldCharType="end"/>
      </w:r>
      <w:bookmarkEnd w:id="205"/>
      <w:r w:rsidRPr="00684C27">
        <w:rPr>
          <w:rFonts w:ascii="Tahoma" w:eastAsia="Times New Roman" w:hAnsi="Tahoma" w:cs="Tahoma"/>
          <w:sz w:val="16"/>
          <w:szCs w:val="16"/>
          <w:rtl/>
        </w:rPr>
        <w:t xml:space="preserve"> . </w:t>
      </w:r>
      <w:r w:rsidRPr="00684C27">
        <w:rPr>
          <w:rFonts w:ascii="Tahoma" w:eastAsia="Times New Roman" w:hAnsi="Tahoma" w:cs="Tahoma"/>
          <w:sz w:val="16"/>
          <w:szCs w:val="16"/>
        </w:rPr>
        <w:t>Biotic changes</w:t>
      </w:r>
      <w:r w:rsidRPr="00684C27">
        <w:rPr>
          <w:rFonts w:ascii="Tahoma" w:eastAsia="Times New Roman" w:hAnsi="Tahoma" w:cs="Tahoma"/>
          <w:sz w:val="16"/>
          <w:szCs w:val="16"/>
          <w:rtl/>
        </w:rPr>
        <w:t>.</w:t>
      </w:r>
    </w:p>
    <w:bookmarkStart w:id="206" w:name="_ftn78"/>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[78]</w:t>
      </w:r>
      <w:r w:rsidRPr="00684C27">
        <w:rPr>
          <w:rFonts w:ascii="Tahoma" w:eastAsia="Times New Roman" w:hAnsi="Tahoma" w:cs="Tahoma"/>
          <w:sz w:val="16"/>
          <w:szCs w:val="16"/>
          <w:rtl/>
        </w:rPr>
        <w:fldChar w:fldCharType="end"/>
      </w:r>
      <w:bookmarkEnd w:id="206"/>
      <w:r w:rsidRPr="00684C27">
        <w:rPr>
          <w:rFonts w:ascii="Tahoma" w:eastAsia="Times New Roman" w:hAnsi="Tahoma" w:cs="Tahoma" w:hint="cs"/>
          <w:sz w:val="16"/>
          <w:szCs w:val="16"/>
          <w:rtl/>
          <w:lang w:bidi="fa-IR"/>
        </w:rPr>
        <w:t>. سوره انبيا: آيه 30.</w:t>
      </w:r>
    </w:p>
    <w:bookmarkStart w:id="207" w:name="_ftn7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"_ftnref79"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[79]</w:t>
      </w:r>
      <w:r w:rsidRPr="00684C27">
        <w:rPr>
          <w:rFonts w:ascii="Tahoma" w:eastAsia="Times New Roman" w:hAnsi="Tahoma" w:cs="Tahoma"/>
          <w:sz w:val="16"/>
          <w:szCs w:val="16"/>
          <w:rtl/>
        </w:rPr>
        <w:fldChar w:fldCharType="end"/>
      </w:r>
      <w:bookmarkEnd w:id="207"/>
      <w:r w:rsidRPr="00684C27">
        <w:rPr>
          <w:rFonts w:ascii="Tahoma" w:eastAsia="Times New Roman" w:hAnsi="Tahoma" w:cs="Tahoma" w:hint="cs"/>
          <w:sz w:val="16"/>
          <w:szCs w:val="16"/>
          <w:rtl/>
          <w:lang w:bidi="fa-IR"/>
        </w:rPr>
        <w:t>. سوره نازعات: آيات 31ـ30.</w:t>
      </w:r>
    </w:p>
    <w:bookmarkStart w:id="208" w:name="_ftn8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[80]</w:t>
      </w:r>
      <w:r w:rsidRPr="00684C27">
        <w:rPr>
          <w:rFonts w:ascii="Tahoma" w:eastAsia="Times New Roman" w:hAnsi="Tahoma" w:cs="Tahoma"/>
          <w:sz w:val="16"/>
          <w:szCs w:val="16"/>
          <w:rtl/>
        </w:rPr>
        <w:fldChar w:fldCharType="end"/>
      </w:r>
      <w:bookmarkEnd w:id="208"/>
      <w:r w:rsidRPr="00684C27">
        <w:rPr>
          <w:rFonts w:ascii="Tahoma" w:eastAsia="Times New Roman" w:hAnsi="Tahoma" w:cs="Tahoma" w:hint="cs"/>
          <w:sz w:val="16"/>
          <w:szCs w:val="16"/>
          <w:rtl/>
          <w:lang w:bidi="fa-IR"/>
        </w:rPr>
        <w:t>. سوره فاطر: آيه 12.</w:t>
      </w:r>
    </w:p>
    <w:bookmarkStart w:id="209" w:name="_ftn8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[81]</w:t>
      </w:r>
      <w:r w:rsidRPr="00684C27">
        <w:rPr>
          <w:rFonts w:ascii="Tahoma" w:eastAsia="Times New Roman" w:hAnsi="Tahoma" w:cs="Tahoma"/>
          <w:sz w:val="16"/>
          <w:szCs w:val="16"/>
          <w:rtl/>
        </w:rPr>
        <w:fldChar w:fldCharType="end"/>
      </w:r>
      <w:bookmarkEnd w:id="209"/>
      <w:r w:rsidRPr="00684C27">
        <w:rPr>
          <w:rFonts w:ascii="Tahoma" w:eastAsia="Times New Roman" w:hAnsi="Tahoma" w:cs="Tahoma" w:hint="cs"/>
          <w:sz w:val="16"/>
          <w:szCs w:val="16"/>
          <w:rtl/>
          <w:lang w:bidi="fa-IR"/>
        </w:rPr>
        <w:t>. سوره اعراف: آيه 57.</w:t>
      </w:r>
    </w:p>
    <w:bookmarkStart w:id="210" w:name="_ftn8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[82]</w:t>
      </w:r>
      <w:r w:rsidRPr="00684C27">
        <w:rPr>
          <w:rFonts w:ascii="Tahoma" w:eastAsia="Times New Roman" w:hAnsi="Tahoma" w:cs="Tahoma"/>
          <w:sz w:val="16"/>
          <w:szCs w:val="16"/>
          <w:rtl/>
        </w:rPr>
        <w:fldChar w:fldCharType="end"/>
      </w:r>
      <w:bookmarkEnd w:id="210"/>
      <w:r w:rsidRPr="00684C27">
        <w:rPr>
          <w:rFonts w:ascii="Tahoma" w:eastAsia="Times New Roman" w:hAnsi="Tahoma" w:cs="Tahoma" w:hint="cs"/>
          <w:sz w:val="16"/>
          <w:szCs w:val="16"/>
          <w:rtl/>
          <w:lang w:bidi="fa-IR"/>
        </w:rPr>
        <w:t>. سوره نور: آيات 44ـ43.</w:t>
      </w:r>
    </w:p>
    <w:bookmarkStart w:id="211" w:name="_ftn8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[83]</w:t>
      </w:r>
      <w:r w:rsidRPr="00684C27">
        <w:rPr>
          <w:rFonts w:ascii="Tahoma" w:eastAsia="Times New Roman" w:hAnsi="Tahoma" w:cs="Tahoma"/>
          <w:sz w:val="16"/>
          <w:szCs w:val="16"/>
          <w:rtl/>
        </w:rPr>
        <w:fldChar w:fldCharType="end"/>
      </w:r>
      <w:bookmarkEnd w:id="211"/>
      <w:r w:rsidRPr="00684C27">
        <w:rPr>
          <w:rFonts w:ascii="Tahoma" w:eastAsia="Times New Roman" w:hAnsi="Tahoma" w:cs="Tahoma" w:hint="cs"/>
          <w:sz w:val="16"/>
          <w:szCs w:val="16"/>
          <w:rtl/>
          <w:lang w:bidi="fa-IR"/>
        </w:rPr>
        <w:t>. سوره مؤمنون: آيات 20ـ18.</w:t>
      </w:r>
    </w:p>
    <w:bookmarkStart w:id="212" w:name="_ftn8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[84]</w:t>
      </w:r>
      <w:r w:rsidRPr="00684C27">
        <w:rPr>
          <w:rFonts w:ascii="Tahoma" w:eastAsia="Times New Roman" w:hAnsi="Tahoma" w:cs="Tahoma"/>
          <w:sz w:val="16"/>
          <w:szCs w:val="16"/>
          <w:rtl/>
        </w:rPr>
        <w:fldChar w:fldCharType="end"/>
      </w:r>
      <w:bookmarkEnd w:id="212"/>
      <w:r w:rsidRPr="00684C27">
        <w:rPr>
          <w:rFonts w:ascii="Tahoma" w:eastAsia="Times New Roman" w:hAnsi="Tahoma" w:cs="Tahoma" w:hint="cs"/>
          <w:sz w:val="16"/>
          <w:szCs w:val="16"/>
          <w:rtl/>
          <w:lang w:bidi="fa-IR"/>
        </w:rPr>
        <w:t>. سوره قمر: ايات 14ـ11.</w:t>
      </w:r>
    </w:p>
    <w:bookmarkStart w:id="213" w:name="_ftn8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lastRenderedPageBreak/>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[85]</w:t>
      </w:r>
      <w:r w:rsidRPr="00684C27">
        <w:rPr>
          <w:rFonts w:ascii="Tahoma" w:eastAsia="Times New Roman" w:hAnsi="Tahoma" w:cs="Tahoma"/>
          <w:sz w:val="16"/>
          <w:szCs w:val="16"/>
          <w:rtl/>
        </w:rPr>
        <w:fldChar w:fldCharType="end"/>
      </w:r>
      <w:bookmarkEnd w:id="213"/>
      <w:r w:rsidRPr="00684C27">
        <w:rPr>
          <w:rFonts w:ascii="Tahoma" w:eastAsia="Times New Roman" w:hAnsi="Tahoma" w:cs="Tahoma" w:hint="cs"/>
          <w:sz w:val="16"/>
          <w:szCs w:val="16"/>
          <w:rtl/>
          <w:lang w:bidi="fa-IR"/>
        </w:rPr>
        <w:t>. سوره نمل: آيه 61.</w:t>
      </w:r>
    </w:p>
    <w:bookmarkStart w:id="214" w:name="_ftn8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[86]</w:t>
      </w:r>
      <w:r w:rsidRPr="00684C27">
        <w:rPr>
          <w:rFonts w:ascii="Tahoma" w:eastAsia="Times New Roman" w:hAnsi="Tahoma" w:cs="Tahoma"/>
          <w:sz w:val="16"/>
          <w:szCs w:val="16"/>
          <w:rtl/>
        </w:rPr>
        <w:fldChar w:fldCharType="end"/>
      </w:r>
      <w:bookmarkEnd w:id="214"/>
      <w:r w:rsidRPr="00684C27">
        <w:rPr>
          <w:rFonts w:ascii="Tahoma" w:eastAsia="Times New Roman" w:hAnsi="Tahoma" w:cs="Tahoma" w:hint="cs"/>
          <w:sz w:val="16"/>
          <w:szCs w:val="16"/>
          <w:rtl/>
          <w:lang w:bidi="fa-IR"/>
        </w:rPr>
        <w:t>. سوره رعد: آيه 3.</w:t>
      </w:r>
    </w:p>
    <w:bookmarkStart w:id="215" w:name="_ftn8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[87]</w:t>
      </w:r>
      <w:r w:rsidRPr="00684C27">
        <w:rPr>
          <w:rFonts w:ascii="Tahoma" w:eastAsia="Times New Roman" w:hAnsi="Tahoma" w:cs="Tahoma"/>
          <w:sz w:val="16"/>
          <w:szCs w:val="16"/>
          <w:rtl/>
        </w:rPr>
        <w:fldChar w:fldCharType="end"/>
      </w:r>
      <w:bookmarkEnd w:id="215"/>
      <w:r w:rsidRPr="00684C27">
        <w:rPr>
          <w:rFonts w:ascii="Tahoma" w:eastAsia="Times New Roman" w:hAnsi="Tahoma" w:cs="Tahoma" w:hint="cs"/>
          <w:sz w:val="16"/>
          <w:szCs w:val="16"/>
          <w:rtl/>
          <w:lang w:bidi="fa-IR"/>
        </w:rPr>
        <w:t>. سوره زمر: آيه 21.</w:t>
      </w:r>
    </w:p>
    <w:bookmarkStart w:id="216" w:name="_ftn8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[88]</w:t>
      </w:r>
      <w:r w:rsidRPr="00684C27">
        <w:rPr>
          <w:rFonts w:ascii="Tahoma" w:eastAsia="Times New Roman" w:hAnsi="Tahoma" w:cs="Tahoma"/>
          <w:sz w:val="16"/>
          <w:szCs w:val="16"/>
          <w:rtl/>
        </w:rPr>
        <w:fldChar w:fldCharType="end"/>
      </w:r>
      <w:bookmarkEnd w:id="216"/>
      <w:r w:rsidRPr="00684C27">
        <w:rPr>
          <w:rFonts w:ascii="Tahoma" w:eastAsia="Times New Roman" w:hAnsi="Tahoma" w:cs="Tahoma" w:hint="cs"/>
          <w:sz w:val="16"/>
          <w:szCs w:val="16"/>
          <w:rtl/>
          <w:lang w:bidi="fa-IR"/>
        </w:rPr>
        <w:t>. سوره حجر: آيه 22.</w:t>
      </w:r>
    </w:p>
    <w:bookmarkStart w:id="217" w:name="_ftn8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"_ftnref89"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[89]</w:t>
      </w:r>
      <w:r w:rsidRPr="00684C27">
        <w:rPr>
          <w:rFonts w:ascii="Tahoma" w:eastAsia="Times New Roman" w:hAnsi="Tahoma" w:cs="Tahoma"/>
          <w:sz w:val="16"/>
          <w:szCs w:val="16"/>
          <w:rtl/>
        </w:rPr>
        <w:fldChar w:fldCharType="end"/>
      </w:r>
      <w:bookmarkEnd w:id="217"/>
      <w:r w:rsidRPr="00684C27">
        <w:rPr>
          <w:rFonts w:ascii="Tahoma" w:eastAsia="Times New Roman" w:hAnsi="Tahoma" w:cs="Tahoma" w:hint="cs"/>
          <w:sz w:val="16"/>
          <w:szCs w:val="16"/>
          <w:rtl/>
          <w:lang w:bidi="fa-IR"/>
        </w:rPr>
        <w:t>. سورف فرقان: آيات 50ـ48.</w:t>
      </w:r>
    </w:p>
    <w:bookmarkStart w:id="218" w:name="_ftn90"/>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[90]</w:t>
      </w:r>
      <w:r w:rsidRPr="00684C27">
        <w:rPr>
          <w:rFonts w:ascii="Tahoma" w:eastAsia="Times New Roman" w:hAnsi="Tahoma" w:cs="Tahoma"/>
          <w:sz w:val="16"/>
          <w:szCs w:val="16"/>
          <w:rtl/>
        </w:rPr>
        <w:fldChar w:fldCharType="end"/>
      </w:r>
      <w:bookmarkEnd w:id="218"/>
      <w:r w:rsidRPr="00684C27">
        <w:rPr>
          <w:rFonts w:ascii="Tahoma" w:eastAsia="Times New Roman" w:hAnsi="Tahoma" w:cs="Tahoma" w:hint="cs"/>
          <w:sz w:val="16"/>
          <w:szCs w:val="16"/>
          <w:rtl/>
          <w:lang w:bidi="fa-IR"/>
        </w:rPr>
        <w:t>. سوره مؤمنون: آيات 19ـ18.</w:t>
      </w:r>
    </w:p>
    <w:bookmarkStart w:id="219" w:name="_ftn9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[91]</w:t>
      </w:r>
      <w:r w:rsidRPr="00684C27">
        <w:rPr>
          <w:rFonts w:ascii="Tahoma" w:eastAsia="Times New Roman" w:hAnsi="Tahoma" w:cs="Tahoma"/>
          <w:sz w:val="16"/>
          <w:szCs w:val="16"/>
          <w:rtl/>
        </w:rPr>
        <w:fldChar w:fldCharType="end"/>
      </w:r>
      <w:bookmarkEnd w:id="219"/>
      <w:r w:rsidRPr="00684C27">
        <w:rPr>
          <w:rFonts w:ascii="Tahoma" w:eastAsia="Times New Roman" w:hAnsi="Tahoma" w:cs="Tahoma" w:hint="cs"/>
          <w:sz w:val="16"/>
          <w:szCs w:val="16"/>
          <w:rtl/>
          <w:lang w:bidi="fa-IR"/>
        </w:rPr>
        <w:t>. سوره انبيا: آيه 30.</w:t>
      </w:r>
    </w:p>
    <w:bookmarkStart w:id="220" w:name="_ftn9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[92]</w:t>
      </w:r>
      <w:r w:rsidRPr="00684C27">
        <w:rPr>
          <w:rFonts w:ascii="Tahoma" w:eastAsia="Times New Roman" w:hAnsi="Tahoma" w:cs="Tahoma"/>
          <w:sz w:val="16"/>
          <w:szCs w:val="16"/>
          <w:rtl/>
        </w:rPr>
        <w:fldChar w:fldCharType="end"/>
      </w:r>
      <w:bookmarkEnd w:id="220"/>
      <w:r w:rsidRPr="00684C27">
        <w:rPr>
          <w:rFonts w:ascii="Tahoma" w:eastAsia="Times New Roman" w:hAnsi="Tahoma" w:cs="Tahoma" w:hint="cs"/>
          <w:sz w:val="16"/>
          <w:szCs w:val="16"/>
          <w:rtl/>
          <w:lang w:bidi="fa-IR"/>
        </w:rPr>
        <w:t>. سوره نور: آيه 45.</w:t>
      </w:r>
    </w:p>
    <w:bookmarkStart w:id="221" w:name="_ftn9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[93]</w:t>
      </w:r>
      <w:r w:rsidRPr="00684C27">
        <w:rPr>
          <w:rFonts w:ascii="Tahoma" w:eastAsia="Times New Roman" w:hAnsi="Tahoma" w:cs="Tahoma"/>
          <w:sz w:val="16"/>
          <w:szCs w:val="16"/>
          <w:rtl/>
        </w:rPr>
        <w:fldChar w:fldCharType="end"/>
      </w:r>
      <w:bookmarkEnd w:id="221"/>
      <w:r w:rsidRPr="00684C27">
        <w:rPr>
          <w:rFonts w:ascii="Tahoma" w:eastAsia="Times New Roman" w:hAnsi="Tahoma" w:cs="Tahoma" w:hint="cs"/>
          <w:sz w:val="16"/>
          <w:szCs w:val="16"/>
          <w:rtl/>
          <w:lang w:bidi="fa-IR"/>
        </w:rPr>
        <w:t>. سوره فاطر: آيه 27.</w:t>
      </w:r>
    </w:p>
    <w:bookmarkStart w:id="222" w:name="_ftn9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[94]</w:t>
      </w:r>
      <w:r w:rsidRPr="00684C27">
        <w:rPr>
          <w:rFonts w:ascii="Tahoma" w:eastAsia="Times New Roman" w:hAnsi="Tahoma" w:cs="Tahoma"/>
          <w:sz w:val="16"/>
          <w:szCs w:val="16"/>
          <w:rtl/>
        </w:rPr>
        <w:fldChar w:fldCharType="end"/>
      </w:r>
      <w:bookmarkEnd w:id="222"/>
      <w:r w:rsidRPr="00684C27">
        <w:rPr>
          <w:rFonts w:ascii="Tahoma" w:eastAsia="Times New Roman" w:hAnsi="Tahoma" w:cs="Tahoma" w:hint="cs"/>
          <w:sz w:val="16"/>
          <w:szCs w:val="16"/>
          <w:rtl/>
          <w:lang w:bidi="fa-IR"/>
        </w:rPr>
        <w:t>. سوره سجده: آيه 27.</w:t>
      </w:r>
    </w:p>
    <w:bookmarkStart w:id="223" w:name="_ftn9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[95]</w:t>
      </w:r>
      <w:r w:rsidRPr="00684C27">
        <w:rPr>
          <w:rFonts w:ascii="Tahoma" w:eastAsia="Times New Roman" w:hAnsi="Tahoma" w:cs="Tahoma"/>
          <w:sz w:val="16"/>
          <w:szCs w:val="16"/>
          <w:rtl/>
        </w:rPr>
        <w:fldChar w:fldCharType="end"/>
      </w:r>
      <w:bookmarkEnd w:id="223"/>
      <w:r w:rsidRPr="00684C27">
        <w:rPr>
          <w:rFonts w:ascii="Tahoma" w:eastAsia="Times New Roman" w:hAnsi="Tahoma" w:cs="Tahoma" w:hint="cs"/>
          <w:sz w:val="16"/>
          <w:szCs w:val="16"/>
          <w:rtl/>
          <w:lang w:bidi="fa-IR"/>
        </w:rPr>
        <w:t>. سوره زمر: آيه 21.</w:t>
      </w:r>
    </w:p>
    <w:bookmarkStart w:id="224" w:name="_ftn9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[96]</w:t>
      </w:r>
      <w:r w:rsidRPr="00684C27">
        <w:rPr>
          <w:rFonts w:ascii="Tahoma" w:eastAsia="Times New Roman" w:hAnsi="Tahoma" w:cs="Tahoma"/>
          <w:sz w:val="16"/>
          <w:szCs w:val="16"/>
          <w:rtl/>
        </w:rPr>
        <w:fldChar w:fldCharType="end"/>
      </w:r>
      <w:bookmarkEnd w:id="224"/>
      <w:r w:rsidRPr="00684C27">
        <w:rPr>
          <w:rFonts w:ascii="Tahoma" w:eastAsia="Times New Roman" w:hAnsi="Tahoma" w:cs="Tahoma" w:hint="cs"/>
          <w:sz w:val="16"/>
          <w:szCs w:val="16"/>
          <w:rtl/>
          <w:lang w:bidi="fa-IR"/>
        </w:rPr>
        <w:t>. سوره ملك: آيه 30.</w:t>
      </w:r>
    </w:p>
    <w:bookmarkStart w:id="225" w:name="_ftn9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[97]</w:t>
      </w:r>
      <w:r w:rsidRPr="00684C27">
        <w:rPr>
          <w:rFonts w:ascii="Tahoma" w:eastAsia="Times New Roman" w:hAnsi="Tahoma" w:cs="Tahoma"/>
          <w:sz w:val="16"/>
          <w:szCs w:val="16"/>
          <w:rtl/>
        </w:rPr>
        <w:fldChar w:fldCharType="end"/>
      </w:r>
      <w:bookmarkEnd w:id="225"/>
      <w:r w:rsidRPr="00684C27">
        <w:rPr>
          <w:rFonts w:ascii="Tahoma" w:eastAsia="Times New Roman" w:hAnsi="Tahoma" w:cs="Tahoma" w:hint="cs"/>
          <w:sz w:val="16"/>
          <w:szCs w:val="16"/>
          <w:rtl/>
          <w:lang w:bidi="fa-IR"/>
        </w:rPr>
        <w:t>. سوره فرقان: آيات 50ـ48..</w:t>
      </w:r>
    </w:p>
    <w:bookmarkStart w:id="226" w:name="_ftn9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[98]</w:t>
      </w:r>
      <w:r w:rsidRPr="00684C27">
        <w:rPr>
          <w:rFonts w:ascii="Tahoma" w:eastAsia="Times New Roman" w:hAnsi="Tahoma" w:cs="Tahoma"/>
          <w:sz w:val="16"/>
          <w:szCs w:val="16"/>
          <w:rtl/>
        </w:rPr>
        <w:fldChar w:fldCharType="end"/>
      </w:r>
      <w:bookmarkEnd w:id="226"/>
      <w:r w:rsidRPr="00684C27">
        <w:rPr>
          <w:rFonts w:ascii="Tahoma" w:eastAsia="Times New Roman" w:hAnsi="Tahoma" w:cs="Tahoma" w:hint="cs"/>
          <w:sz w:val="16"/>
          <w:szCs w:val="16"/>
          <w:rtl/>
          <w:lang w:bidi="fa-IR"/>
        </w:rPr>
        <w:t>. سوره زخرف: آيه 11.</w:t>
      </w:r>
    </w:p>
    <w:bookmarkStart w:id="227" w:name="_ftn9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"_ftnref99"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[99]</w:t>
      </w:r>
      <w:r w:rsidRPr="00684C27">
        <w:rPr>
          <w:rFonts w:ascii="Tahoma" w:eastAsia="Times New Roman" w:hAnsi="Tahoma" w:cs="Tahoma"/>
          <w:sz w:val="16"/>
          <w:szCs w:val="16"/>
          <w:rtl/>
        </w:rPr>
        <w:fldChar w:fldCharType="end"/>
      </w:r>
      <w:bookmarkEnd w:id="227"/>
      <w:r w:rsidRPr="00684C27">
        <w:rPr>
          <w:rFonts w:ascii="Tahoma" w:eastAsia="Times New Roman" w:hAnsi="Tahoma" w:cs="Tahoma" w:hint="cs"/>
          <w:sz w:val="16"/>
          <w:szCs w:val="16"/>
          <w:rtl/>
          <w:lang w:bidi="fa-IR"/>
        </w:rPr>
        <w:t>. سوره رعد: آيه 17.</w:t>
      </w:r>
    </w:p>
    <w:bookmarkStart w:id="228" w:name="_ftn10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[100]</w:t>
      </w:r>
      <w:r w:rsidRPr="00684C27">
        <w:rPr>
          <w:rFonts w:ascii="Tahoma" w:eastAsia="Times New Roman" w:hAnsi="Tahoma" w:cs="Tahoma"/>
          <w:sz w:val="16"/>
          <w:szCs w:val="16"/>
          <w:rtl/>
        </w:rPr>
        <w:fldChar w:fldCharType="end"/>
      </w:r>
      <w:bookmarkEnd w:id="228"/>
      <w:r w:rsidRPr="00684C27">
        <w:rPr>
          <w:rFonts w:ascii="Tahoma" w:eastAsia="Times New Roman" w:hAnsi="Tahoma" w:cs="Tahoma" w:hint="cs"/>
          <w:sz w:val="16"/>
          <w:szCs w:val="16"/>
          <w:rtl/>
          <w:lang w:bidi="fa-IR"/>
        </w:rPr>
        <w:t>. سوره اعراف: آيه 57.</w:t>
      </w:r>
    </w:p>
    <w:bookmarkStart w:id="229" w:name="_ftn10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[101]</w:t>
      </w:r>
      <w:r w:rsidRPr="00684C27">
        <w:rPr>
          <w:rFonts w:ascii="Tahoma" w:eastAsia="Times New Roman" w:hAnsi="Tahoma" w:cs="Tahoma"/>
          <w:sz w:val="16"/>
          <w:szCs w:val="16"/>
          <w:rtl/>
        </w:rPr>
        <w:fldChar w:fldCharType="end"/>
      </w:r>
      <w:bookmarkEnd w:id="229"/>
      <w:r w:rsidRPr="00684C27">
        <w:rPr>
          <w:rFonts w:ascii="Tahoma" w:eastAsia="Times New Roman" w:hAnsi="Tahoma" w:cs="Tahoma" w:hint="cs"/>
          <w:sz w:val="16"/>
          <w:szCs w:val="16"/>
          <w:rtl/>
          <w:lang w:bidi="fa-IR"/>
        </w:rPr>
        <w:t>. سوره  حجر: آيه 22.</w:t>
      </w:r>
    </w:p>
    <w:bookmarkStart w:id="230" w:name="_ftn10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[102]</w:t>
      </w:r>
      <w:r w:rsidRPr="00684C27">
        <w:rPr>
          <w:rFonts w:ascii="Tahoma" w:eastAsia="Times New Roman" w:hAnsi="Tahoma" w:cs="Tahoma"/>
          <w:sz w:val="16"/>
          <w:szCs w:val="16"/>
          <w:rtl/>
        </w:rPr>
        <w:fldChar w:fldCharType="end"/>
      </w:r>
      <w:bookmarkEnd w:id="230"/>
      <w:r w:rsidRPr="00684C27">
        <w:rPr>
          <w:rFonts w:ascii="Tahoma" w:eastAsia="Times New Roman" w:hAnsi="Tahoma" w:cs="Tahoma" w:hint="cs"/>
          <w:sz w:val="16"/>
          <w:szCs w:val="16"/>
          <w:rtl/>
          <w:lang w:bidi="fa-IR"/>
        </w:rPr>
        <w:t>. سوره واقعه: آيات 70ـ68.</w:t>
      </w:r>
    </w:p>
    <w:bookmarkStart w:id="231" w:name="_ftn10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[103]</w:t>
      </w:r>
      <w:r w:rsidRPr="00684C27">
        <w:rPr>
          <w:rFonts w:ascii="Tahoma" w:eastAsia="Times New Roman" w:hAnsi="Tahoma" w:cs="Tahoma"/>
          <w:sz w:val="16"/>
          <w:szCs w:val="16"/>
          <w:rtl/>
        </w:rPr>
        <w:fldChar w:fldCharType="end"/>
      </w:r>
      <w:bookmarkEnd w:id="231"/>
      <w:r w:rsidRPr="00684C27">
        <w:rPr>
          <w:rFonts w:ascii="Tahoma" w:eastAsia="Times New Roman" w:hAnsi="Tahoma" w:cs="Tahoma" w:hint="cs"/>
          <w:sz w:val="16"/>
          <w:szCs w:val="16"/>
          <w:rtl/>
          <w:lang w:bidi="fa-IR"/>
        </w:rPr>
        <w:t>. سوره حج: آيه 5.</w:t>
      </w:r>
    </w:p>
    <w:bookmarkStart w:id="232" w:name="_ftn10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[104]</w:t>
      </w:r>
      <w:r w:rsidRPr="00684C27">
        <w:rPr>
          <w:rFonts w:ascii="Tahoma" w:eastAsia="Times New Roman" w:hAnsi="Tahoma" w:cs="Tahoma"/>
          <w:sz w:val="16"/>
          <w:szCs w:val="16"/>
          <w:rtl/>
        </w:rPr>
        <w:fldChar w:fldCharType="end"/>
      </w:r>
      <w:bookmarkEnd w:id="232"/>
      <w:r w:rsidRPr="00684C27">
        <w:rPr>
          <w:rFonts w:ascii="Tahoma" w:eastAsia="Times New Roman" w:hAnsi="Tahoma" w:cs="Tahoma" w:hint="cs"/>
          <w:sz w:val="16"/>
          <w:szCs w:val="16"/>
          <w:rtl/>
          <w:lang w:bidi="fa-IR"/>
        </w:rPr>
        <w:t>. سوره حج: آيه 63.</w:t>
      </w:r>
    </w:p>
    <w:bookmarkStart w:id="233" w:name="_ftn10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[105]</w:t>
      </w:r>
      <w:r w:rsidRPr="00684C27">
        <w:rPr>
          <w:rFonts w:ascii="Tahoma" w:eastAsia="Times New Roman" w:hAnsi="Tahoma" w:cs="Tahoma"/>
          <w:sz w:val="16"/>
          <w:szCs w:val="16"/>
          <w:rtl/>
        </w:rPr>
        <w:fldChar w:fldCharType="end"/>
      </w:r>
      <w:bookmarkEnd w:id="233"/>
      <w:r w:rsidRPr="00684C27">
        <w:rPr>
          <w:rFonts w:ascii="Tahoma" w:eastAsia="Times New Roman" w:hAnsi="Tahoma" w:cs="Tahoma" w:hint="cs"/>
          <w:sz w:val="16"/>
          <w:szCs w:val="16"/>
          <w:rtl/>
          <w:lang w:bidi="fa-IR"/>
        </w:rPr>
        <w:t>. سوره نحل: آيات 11ـ10.</w:t>
      </w:r>
    </w:p>
    <w:bookmarkStart w:id="234" w:name="_ftn10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[106]</w:t>
      </w:r>
      <w:r w:rsidRPr="00684C27">
        <w:rPr>
          <w:rFonts w:ascii="Tahoma" w:eastAsia="Times New Roman" w:hAnsi="Tahoma" w:cs="Tahoma"/>
          <w:sz w:val="16"/>
          <w:szCs w:val="16"/>
          <w:rtl/>
        </w:rPr>
        <w:fldChar w:fldCharType="end"/>
      </w:r>
      <w:bookmarkEnd w:id="234"/>
      <w:r w:rsidRPr="00684C27">
        <w:rPr>
          <w:rFonts w:ascii="Tahoma" w:eastAsia="Times New Roman" w:hAnsi="Tahoma" w:cs="Tahoma" w:hint="cs"/>
          <w:sz w:val="16"/>
          <w:szCs w:val="16"/>
          <w:rtl/>
          <w:lang w:bidi="fa-IR"/>
        </w:rPr>
        <w:t>. سوره سجده: آيه 4.</w:t>
      </w:r>
    </w:p>
    <w:bookmarkStart w:id="235" w:name="_ftn10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[107]</w:t>
      </w:r>
      <w:r w:rsidRPr="00684C27">
        <w:rPr>
          <w:rFonts w:ascii="Tahoma" w:eastAsia="Times New Roman" w:hAnsi="Tahoma" w:cs="Tahoma"/>
          <w:sz w:val="16"/>
          <w:szCs w:val="16"/>
          <w:rtl/>
        </w:rPr>
        <w:fldChar w:fldCharType="end"/>
      </w:r>
      <w:bookmarkEnd w:id="235"/>
      <w:r w:rsidRPr="00684C27">
        <w:rPr>
          <w:rFonts w:ascii="Tahoma" w:eastAsia="Times New Roman" w:hAnsi="Tahoma" w:cs="Tahoma" w:hint="cs"/>
          <w:sz w:val="16"/>
          <w:szCs w:val="16"/>
          <w:rtl/>
          <w:lang w:bidi="fa-IR"/>
        </w:rPr>
        <w:t>. سوره فصلت: آيات 12ـ9.</w:t>
      </w:r>
    </w:p>
    <w:bookmarkStart w:id="236" w:name="_ftn10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[108]</w:t>
      </w:r>
      <w:r w:rsidRPr="00684C27">
        <w:rPr>
          <w:rFonts w:ascii="Tahoma" w:eastAsia="Times New Roman" w:hAnsi="Tahoma" w:cs="Tahoma"/>
          <w:sz w:val="16"/>
          <w:szCs w:val="16"/>
          <w:rtl/>
        </w:rPr>
        <w:fldChar w:fldCharType="end"/>
      </w:r>
      <w:bookmarkEnd w:id="236"/>
      <w:r w:rsidRPr="00684C27">
        <w:rPr>
          <w:rFonts w:ascii="Tahoma" w:eastAsia="Times New Roman" w:hAnsi="Tahoma" w:cs="Tahoma"/>
          <w:sz w:val="16"/>
          <w:szCs w:val="16"/>
          <w:rtl/>
        </w:rPr>
        <w:t xml:space="preserve"> . </w:t>
      </w:r>
      <w:r w:rsidRPr="00684C27">
        <w:rPr>
          <w:rFonts w:ascii="Tahoma" w:eastAsia="Times New Roman" w:hAnsi="Tahoma" w:cs="Tahoma"/>
          <w:sz w:val="16"/>
          <w:szCs w:val="16"/>
        </w:rPr>
        <w:t>Big Bang</w:t>
      </w:r>
      <w:r w:rsidRPr="00684C27">
        <w:rPr>
          <w:rFonts w:ascii="Tahoma" w:eastAsia="Times New Roman" w:hAnsi="Tahoma" w:cs="Tahoma"/>
          <w:sz w:val="16"/>
          <w:szCs w:val="16"/>
          <w:rtl/>
        </w:rPr>
        <w:t>.</w:t>
      </w:r>
    </w:p>
    <w:bookmarkStart w:id="237" w:name="_ftn10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"_ftnref109"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[109]</w:t>
      </w:r>
      <w:r w:rsidRPr="00684C27">
        <w:rPr>
          <w:rFonts w:ascii="Tahoma" w:eastAsia="Times New Roman" w:hAnsi="Tahoma" w:cs="Tahoma"/>
          <w:sz w:val="16"/>
          <w:szCs w:val="16"/>
          <w:rtl/>
        </w:rPr>
        <w:fldChar w:fldCharType="end"/>
      </w:r>
      <w:bookmarkEnd w:id="237"/>
      <w:r w:rsidRPr="00684C27">
        <w:rPr>
          <w:rFonts w:ascii="Tahoma" w:eastAsia="Times New Roman" w:hAnsi="Tahoma" w:cs="Tahoma" w:hint="cs"/>
          <w:sz w:val="16"/>
          <w:szCs w:val="16"/>
          <w:rtl/>
          <w:lang w:bidi="fa-IR"/>
        </w:rPr>
        <w:t>. سوره كهف: آيه 51.</w:t>
      </w:r>
    </w:p>
    <w:bookmarkStart w:id="238" w:name="_ftn11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[110]</w:t>
      </w:r>
      <w:r w:rsidRPr="00684C27">
        <w:rPr>
          <w:rFonts w:ascii="Tahoma" w:eastAsia="Times New Roman" w:hAnsi="Tahoma" w:cs="Tahoma"/>
          <w:sz w:val="16"/>
          <w:szCs w:val="16"/>
          <w:rtl/>
        </w:rPr>
        <w:fldChar w:fldCharType="end"/>
      </w:r>
      <w:bookmarkEnd w:id="238"/>
      <w:r w:rsidRPr="00684C27">
        <w:rPr>
          <w:rFonts w:ascii="Tahoma" w:eastAsia="Times New Roman" w:hAnsi="Tahoma" w:cs="Tahoma" w:hint="cs"/>
          <w:sz w:val="16"/>
          <w:szCs w:val="16"/>
          <w:rtl/>
          <w:lang w:bidi="fa-IR"/>
        </w:rPr>
        <w:t>. سوره انبياء: آيات 32ـ31.</w:t>
      </w:r>
    </w:p>
    <w:bookmarkStart w:id="239" w:name="_ftn111"/>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[111]</w:t>
      </w:r>
      <w:r w:rsidRPr="00684C27">
        <w:rPr>
          <w:rFonts w:ascii="Tahoma" w:eastAsia="Times New Roman" w:hAnsi="Tahoma" w:cs="Tahoma"/>
          <w:sz w:val="16"/>
          <w:szCs w:val="16"/>
          <w:rtl/>
        </w:rPr>
        <w:fldChar w:fldCharType="end"/>
      </w:r>
      <w:bookmarkEnd w:id="239"/>
      <w:r w:rsidRPr="00684C27">
        <w:rPr>
          <w:rFonts w:ascii="Tahoma" w:eastAsia="Times New Roman" w:hAnsi="Tahoma" w:cs="Tahoma" w:hint="cs"/>
          <w:sz w:val="16"/>
          <w:szCs w:val="16"/>
          <w:rtl/>
          <w:lang w:bidi="fa-IR"/>
        </w:rPr>
        <w:t>. سوره ملك: آيه 14.</w:t>
      </w:r>
    </w:p>
    <w:bookmarkStart w:id="240" w:name="_ftn11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[112]</w:t>
      </w:r>
      <w:r w:rsidRPr="00684C27">
        <w:rPr>
          <w:rFonts w:ascii="Tahoma" w:eastAsia="Times New Roman" w:hAnsi="Tahoma" w:cs="Tahoma"/>
          <w:sz w:val="16"/>
          <w:szCs w:val="16"/>
          <w:rtl/>
        </w:rPr>
        <w:fldChar w:fldCharType="end"/>
      </w:r>
      <w:bookmarkEnd w:id="240"/>
      <w:r w:rsidRPr="00684C27">
        <w:rPr>
          <w:rFonts w:ascii="Tahoma" w:eastAsia="Times New Roman" w:hAnsi="Tahoma" w:cs="Tahoma" w:hint="cs"/>
          <w:sz w:val="16"/>
          <w:szCs w:val="16"/>
          <w:rtl/>
          <w:lang w:bidi="fa-IR"/>
        </w:rPr>
        <w:t>. سوره انبياء: آيه 104.</w:t>
      </w:r>
    </w:p>
    <w:bookmarkStart w:id="241" w:name="_ftn11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[113]</w:t>
      </w:r>
      <w:r w:rsidRPr="00684C27">
        <w:rPr>
          <w:rFonts w:ascii="Tahoma" w:eastAsia="Times New Roman" w:hAnsi="Tahoma" w:cs="Tahoma"/>
          <w:sz w:val="16"/>
          <w:szCs w:val="16"/>
          <w:rtl/>
        </w:rPr>
        <w:fldChar w:fldCharType="end"/>
      </w:r>
      <w:bookmarkEnd w:id="241"/>
      <w:r w:rsidRPr="00684C27">
        <w:rPr>
          <w:rFonts w:ascii="Tahoma" w:eastAsia="Times New Roman" w:hAnsi="Tahoma" w:cs="Tahoma" w:hint="cs"/>
          <w:sz w:val="16"/>
          <w:szCs w:val="16"/>
          <w:rtl/>
          <w:lang w:bidi="fa-IR"/>
        </w:rPr>
        <w:t>. سوره زمر: آيه 67.</w:t>
      </w:r>
    </w:p>
    <w:bookmarkStart w:id="242" w:name="_ftn11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[114]</w:t>
      </w:r>
      <w:r w:rsidRPr="00684C27">
        <w:rPr>
          <w:rFonts w:ascii="Tahoma" w:eastAsia="Times New Roman" w:hAnsi="Tahoma" w:cs="Tahoma"/>
          <w:sz w:val="16"/>
          <w:szCs w:val="16"/>
          <w:rtl/>
        </w:rPr>
        <w:fldChar w:fldCharType="end"/>
      </w:r>
      <w:bookmarkEnd w:id="242"/>
      <w:r w:rsidRPr="00684C27">
        <w:rPr>
          <w:rFonts w:ascii="Tahoma" w:eastAsia="Times New Roman" w:hAnsi="Tahoma" w:cs="Tahoma" w:hint="cs"/>
          <w:sz w:val="16"/>
          <w:szCs w:val="16"/>
          <w:rtl/>
          <w:lang w:bidi="fa-IR"/>
        </w:rPr>
        <w:t>. سوره فرقان: آيه 61.</w:t>
      </w:r>
    </w:p>
    <w:bookmarkStart w:id="243" w:name="_ftn11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[115]</w:t>
      </w:r>
      <w:r w:rsidRPr="00684C27">
        <w:rPr>
          <w:rFonts w:ascii="Tahoma" w:eastAsia="Times New Roman" w:hAnsi="Tahoma" w:cs="Tahoma"/>
          <w:sz w:val="16"/>
          <w:szCs w:val="16"/>
          <w:rtl/>
        </w:rPr>
        <w:fldChar w:fldCharType="end"/>
      </w:r>
      <w:bookmarkEnd w:id="243"/>
      <w:r w:rsidRPr="00684C27">
        <w:rPr>
          <w:rFonts w:ascii="Tahoma" w:eastAsia="Times New Roman" w:hAnsi="Tahoma" w:cs="Tahoma" w:hint="cs"/>
          <w:sz w:val="16"/>
          <w:szCs w:val="16"/>
          <w:rtl/>
          <w:lang w:bidi="fa-IR"/>
        </w:rPr>
        <w:t>. سوره فصلت: آيه 12.</w:t>
      </w:r>
    </w:p>
    <w:bookmarkStart w:id="244" w:name="_ftn11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[116]</w:t>
      </w:r>
      <w:r w:rsidRPr="00684C27">
        <w:rPr>
          <w:rFonts w:ascii="Tahoma" w:eastAsia="Times New Roman" w:hAnsi="Tahoma" w:cs="Tahoma"/>
          <w:sz w:val="16"/>
          <w:szCs w:val="16"/>
          <w:rtl/>
        </w:rPr>
        <w:fldChar w:fldCharType="end"/>
      </w:r>
      <w:bookmarkEnd w:id="244"/>
      <w:r w:rsidRPr="00684C27">
        <w:rPr>
          <w:rFonts w:ascii="Tahoma" w:eastAsia="Times New Roman" w:hAnsi="Tahoma" w:cs="Tahoma" w:hint="cs"/>
          <w:sz w:val="16"/>
          <w:szCs w:val="16"/>
          <w:rtl/>
          <w:lang w:bidi="fa-IR"/>
        </w:rPr>
        <w:t>. سوره ملك: آيه 3.</w:t>
      </w:r>
    </w:p>
    <w:bookmarkStart w:id="245" w:name="_ftn11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[117]</w:t>
      </w:r>
      <w:r w:rsidRPr="00684C27">
        <w:rPr>
          <w:rFonts w:ascii="Tahoma" w:eastAsia="Times New Roman" w:hAnsi="Tahoma" w:cs="Tahoma"/>
          <w:sz w:val="16"/>
          <w:szCs w:val="16"/>
          <w:rtl/>
        </w:rPr>
        <w:fldChar w:fldCharType="end"/>
      </w:r>
      <w:bookmarkEnd w:id="245"/>
      <w:r w:rsidRPr="00684C27">
        <w:rPr>
          <w:rFonts w:ascii="Tahoma" w:eastAsia="Times New Roman" w:hAnsi="Tahoma" w:cs="Tahoma" w:hint="cs"/>
          <w:sz w:val="16"/>
          <w:szCs w:val="16"/>
          <w:rtl/>
          <w:lang w:bidi="fa-IR"/>
        </w:rPr>
        <w:t>. سوره طلاق: آيه 12.</w:t>
      </w:r>
    </w:p>
    <w:bookmarkStart w:id="246" w:name="_ftn11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[118]</w:t>
      </w:r>
      <w:r w:rsidRPr="00684C27">
        <w:rPr>
          <w:rFonts w:ascii="Tahoma" w:eastAsia="Times New Roman" w:hAnsi="Tahoma" w:cs="Tahoma"/>
          <w:sz w:val="16"/>
          <w:szCs w:val="16"/>
          <w:rtl/>
        </w:rPr>
        <w:fldChar w:fldCharType="end"/>
      </w:r>
      <w:bookmarkEnd w:id="246"/>
      <w:r w:rsidRPr="00684C27">
        <w:rPr>
          <w:rFonts w:ascii="Tahoma" w:eastAsia="Times New Roman" w:hAnsi="Tahoma" w:cs="Tahoma" w:hint="cs"/>
          <w:sz w:val="16"/>
          <w:szCs w:val="16"/>
          <w:rtl/>
          <w:lang w:bidi="fa-IR"/>
        </w:rPr>
        <w:t>. سوره نباء: آيه 11.</w:t>
      </w:r>
    </w:p>
    <w:bookmarkStart w:id="247" w:name="_ftn11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"_ftnref119"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[119]</w:t>
      </w:r>
      <w:r w:rsidRPr="00684C27">
        <w:rPr>
          <w:rFonts w:ascii="Tahoma" w:eastAsia="Times New Roman" w:hAnsi="Tahoma" w:cs="Tahoma"/>
          <w:sz w:val="16"/>
          <w:szCs w:val="16"/>
          <w:rtl/>
        </w:rPr>
        <w:fldChar w:fldCharType="end"/>
      </w:r>
      <w:bookmarkEnd w:id="247"/>
      <w:r w:rsidRPr="00684C27">
        <w:rPr>
          <w:rFonts w:ascii="Tahoma" w:eastAsia="Times New Roman" w:hAnsi="Tahoma" w:cs="Tahoma" w:hint="cs"/>
          <w:sz w:val="16"/>
          <w:szCs w:val="16"/>
          <w:rtl/>
          <w:lang w:bidi="fa-IR"/>
        </w:rPr>
        <w:t>. سوره نازعات: آيات 28ـ27.</w:t>
      </w:r>
    </w:p>
    <w:bookmarkStart w:id="248" w:name="_ftn120"/>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"_ftnref120"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[120]</w:t>
      </w:r>
      <w:r w:rsidRPr="00684C27">
        <w:rPr>
          <w:rFonts w:ascii="Tahoma" w:eastAsia="Times New Roman" w:hAnsi="Tahoma" w:cs="Tahoma"/>
          <w:sz w:val="16"/>
          <w:szCs w:val="16"/>
          <w:rtl/>
        </w:rPr>
        <w:fldChar w:fldCharType="end"/>
      </w:r>
      <w:bookmarkEnd w:id="248"/>
      <w:r w:rsidRPr="00684C27">
        <w:rPr>
          <w:rFonts w:ascii="Tahoma" w:eastAsia="Times New Roman" w:hAnsi="Tahoma" w:cs="Tahoma" w:hint="cs"/>
          <w:sz w:val="16"/>
          <w:szCs w:val="16"/>
          <w:rtl/>
          <w:lang w:bidi="fa-IR"/>
        </w:rPr>
        <w:t>. سوره غافر: آيه 57.</w:t>
      </w:r>
    </w:p>
    <w:bookmarkStart w:id="249" w:name="_ftn121"/>
    <w:p w:rsidR="00684C27" w:rsidRPr="00684C27" w:rsidRDefault="00684C27" w:rsidP="00684C27">
      <w:pPr>
        <w:autoSpaceDE w:val="0"/>
        <w:autoSpaceDN w:val="0"/>
        <w:bidi/>
        <w:spacing w:after="0" w:line="270" w:lineRule="atLeast"/>
        <w:ind w:left="150"/>
        <w:jc w:val="right"/>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"_ftnref121"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[121]</w:t>
      </w:r>
      <w:r w:rsidRPr="00684C27">
        <w:rPr>
          <w:rFonts w:ascii="Tahoma" w:eastAsia="Times New Roman" w:hAnsi="Tahoma" w:cs="Tahoma"/>
          <w:sz w:val="16"/>
          <w:szCs w:val="16"/>
          <w:rtl/>
        </w:rPr>
        <w:fldChar w:fldCharType="end"/>
      </w:r>
      <w:bookmarkEnd w:id="249"/>
      <w:r w:rsidRPr="00684C27">
        <w:rPr>
          <w:rFonts w:ascii="Tahoma" w:eastAsia="Times New Roman" w:hAnsi="Tahoma" w:cs="Tahoma" w:hint="cs"/>
          <w:sz w:val="16"/>
          <w:szCs w:val="16"/>
          <w:rtl/>
          <w:lang w:bidi="fa-IR"/>
        </w:rPr>
        <w:t>. سوره لقمان: آيه 10.</w:t>
      </w:r>
    </w:p>
    <w:bookmarkStart w:id="250" w:name="_ftn122"/>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"_ftnref122"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[122]</w:t>
      </w:r>
      <w:r w:rsidRPr="00684C27">
        <w:rPr>
          <w:rFonts w:ascii="Tahoma" w:eastAsia="Times New Roman" w:hAnsi="Tahoma" w:cs="Tahoma"/>
          <w:sz w:val="16"/>
          <w:szCs w:val="16"/>
          <w:rtl/>
        </w:rPr>
        <w:fldChar w:fldCharType="end"/>
      </w:r>
      <w:bookmarkEnd w:id="250"/>
      <w:r w:rsidRPr="00684C27">
        <w:rPr>
          <w:rFonts w:ascii="Tahoma" w:eastAsia="Times New Roman" w:hAnsi="Tahoma" w:cs="Tahoma" w:hint="cs"/>
          <w:sz w:val="16"/>
          <w:szCs w:val="16"/>
          <w:rtl/>
          <w:lang w:bidi="fa-IR"/>
        </w:rPr>
        <w:t>. سوره فصلت: آيه 10.</w:t>
      </w:r>
    </w:p>
    <w:bookmarkStart w:id="251" w:name="_ftn123"/>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"_ftnref123"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[123]</w:t>
      </w:r>
      <w:r w:rsidRPr="00684C27">
        <w:rPr>
          <w:rFonts w:ascii="Tahoma" w:eastAsia="Times New Roman" w:hAnsi="Tahoma" w:cs="Tahoma"/>
          <w:sz w:val="16"/>
          <w:szCs w:val="16"/>
          <w:rtl/>
        </w:rPr>
        <w:fldChar w:fldCharType="end"/>
      </w:r>
      <w:bookmarkEnd w:id="251"/>
      <w:r w:rsidRPr="00684C27">
        <w:rPr>
          <w:rFonts w:ascii="Tahoma" w:eastAsia="Times New Roman" w:hAnsi="Tahoma" w:cs="Tahoma" w:hint="cs"/>
          <w:sz w:val="16"/>
          <w:szCs w:val="16"/>
          <w:rtl/>
          <w:lang w:bidi="fa-IR"/>
        </w:rPr>
        <w:t>. سوره حج: آيه 47.</w:t>
      </w:r>
    </w:p>
    <w:bookmarkStart w:id="252" w:name="_ftn124"/>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"_ftnref124"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[124]</w:t>
      </w:r>
      <w:r w:rsidRPr="00684C27">
        <w:rPr>
          <w:rFonts w:ascii="Tahoma" w:eastAsia="Times New Roman" w:hAnsi="Tahoma" w:cs="Tahoma"/>
          <w:sz w:val="16"/>
          <w:szCs w:val="16"/>
          <w:rtl/>
        </w:rPr>
        <w:fldChar w:fldCharType="end"/>
      </w:r>
      <w:bookmarkEnd w:id="252"/>
      <w:r w:rsidRPr="00684C27">
        <w:rPr>
          <w:rFonts w:ascii="Tahoma" w:eastAsia="Times New Roman" w:hAnsi="Tahoma" w:cs="Tahoma" w:hint="cs"/>
          <w:sz w:val="16"/>
          <w:szCs w:val="16"/>
          <w:rtl/>
          <w:lang w:bidi="fa-IR"/>
        </w:rPr>
        <w:t>.سوره معارج: آيه 4.</w:t>
      </w:r>
    </w:p>
    <w:bookmarkStart w:id="253" w:name="_ftn125"/>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"_ftnref125"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[125]</w:t>
      </w:r>
      <w:r w:rsidRPr="00684C27">
        <w:rPr>
          <w:rFonts w:ascii="Tahoma" w:eastAsia="Times New Roman" w:hAnsi="Tahoma" w:cs="Tahoma"/>
          <w:sz w:val="16"/>
          <w:szCs w:val="16"/>
          <w:rtl/>
        </w:rPr>
        <w:fldChar w:fldCharType="end"/>
      </w:r>
      <w:bookmarkEnd w:id="253"/>
      <w:r w:rsidRPr="00684C27">
        <w:rPr>
          <w:rFonts w:ascii="Tahoma" w:eastAsia="Times New Roman" w:hAnsi="Tahoma" w:cs="Tahoma" w:hint="cs"/>
          <w:sz w:val="16"/>
          <w:szCs w:val="16"/>
          <w:rtl/>
          <w:lang w:bidi="fa-IR"/>
        </w:rPr>
        <w:t>. سوره انعام: آيه 59.</w:t>
      </w:r>
    </w:p>
    <w:bookmarkStart w:id="254" w:name="_ftn126"/>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"_ftnref126"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[126]</w:t>
      </w:r>
      <w:r w:rsidRPr="00684C27">
        <w:rPr>
          <w:rFonts w:ascii="Tahoma" w:eastAsia="Times New Roman" w:hAnsi="Tahoma" w:cs="Tahoma"/>
          <w:sz w:val="16"/>
          <w:szCs w:val="16"/>
          <w:rtl/>
        </w:rPr>
        <w:fldChar w:fldCharType="end"/>
      </w:r>
      <w:bookmarkEnd w:id="254"/>
      <w:r w:rsidRPr="00684C27">
        <w:rPr>
          <w:rFonts w:ascii="Tahoma" w:eastAsia="Times New Roman" w:hAnsi="Tahoma" w:cs="Tahoma" w:hint="cs"/>
          <w:sz w:val="16"/>
          <w:szCs w:val="16"/>
          <w:rtl/>
          <w:lang w:bidi="fa-IR"/>
        </w:rPr>
        <w:t>. سوره فصلت: آيه 47.</w:t>
      </w:r>
    </w:p>
    <w:bookmarkStart w:id="255" w:name="_ftn127"/>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"_ftnref127"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[127]</w:t>
      </w:r>
      <w:r w:rsidRPr="00684C27">
        <w:rPr>
          <w:rFonts w:ascii="Tahoma" w:eastAsia="Times New Roman" w:hAnsi="Tahoma" w:cs="Tahoma"/>
          <w:sz w:val="16"/>
          <w:szCs w:val="16"/>
          <w:rtl/>
        </w:rPr>
        <w:fldChar w:fldCharType="end"/>
      </w:r>
      <w:bookmarkEnd w:id="255"/>
      <w:r w:rsidRPr="00684C27">
        <w:rPr>
          <w:rFonts w:ascii="Tahoma" w:eastAsia="Times New Roman" w:hAnsi="Tahoma" w:cs="Tahoma" w:hint="cs"/>
          <w:sz w:val="16"/>
          <w:szCs w:val="16"/>
          <w:rtl/>
          <w:lang w:bidi="fa-IR"/>
        </w:rPr>
        <w:t>. سوره مؤمنون: آيه 14.</w:t>
      </w:r>
    </w:p>
    <w:bookmarkStart w:id="256" w:name="_ftn128"/>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"_ftnref128"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[128]</w:t>
      </w:r>
      <w:r w:rsidRPr="00684C27">
        <w:rPr>
          <w:rFonts w:ascii="Tahoma" w:eastAsia="Times New Roman" w:hAnsi="Tahoma" w:cs="Tahoma"/>
          <w:sz w:val="16"/>
          <w:szCs w:val="16"/>
          <w:rtl/>
        </w:rPr>
        <w:fldChar w:fldCharType="end"/>
      </w:r>
      <w:bookmarkEnd w:id="256"/>
      <w:r w:rsidRPr="00684C27">
        <w:rPr>
          <w:rFonts w:ascii="Tahoma" w:eastAsia="Times New Roman" w:hAnsi="Tahoma" w:cs="Tahoma" w:hint="cs"/>
          <w:sz w:val="16"/>
          <w:szCs w:val="16"/>
          <w:rtl/>
          <w:lang w:bidi="fa-IR"/>
        </w:rPr>
        <w:t>. سوره كهف: آيه 37.</w:t>
      </w:r>
    </w:p>
    <w:bookmarkStart w:id="257" w:name="_ftn129"/>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fldChar w:fldCharType="begin"/>
      </w:r>
      <w:r w:rsidRPr="00684C27">
        <w:rPr>
          <w:rFonts w:ascii="Tahoma" w:eastAsia="Times New Roman" w:hAnsi="Tahoma" w:cs="Tahoma"/>
          <w:sz w:val="16"/>
          <w:szCs w:val="16"/>
          <w:rtl/>
        </w:rPr>
        <w:instrText xml:space="preserve"> </w:instrText>
      </w:r>
      <w:r w:rsidRPr="00684C27">
        <w:rPr>
          <w:rFonts w:ascii="Tahoma" w:eastAsia="Times New Roman" w:hAnsi="Tahoma" w:cs="Tahoma"/>
          <w:sz w:val="16"/>
          <w:szCs w:val="16"/>
        </w:rPr>
        <w:instrText>HYPERLINK "http://www.porseman.org/showarticle.aspx?id=1144" \l "_ftnref129" \o</w:instrText>
      </w:r>
      <w:r w:rsidRPr="00684C27">
        <w:rPr>
          <w:rFonts w:ascii="Tahoma" w:eastAsia="Times New Roman" w:hAnsi="Tahoma" w:cs="Tahoma"/>
          <w:sz w:val="16"/>
          <w:szCs w:val="16"/>
          <w:rtl/>
        </w:rPr>
        <w:instrText xml:space="preserve"> "" </w:instrText>
      </w:r>
      <w:r w:rsidRPr="00684C27">
        <w:rPr>
          <w:rFonts w:ascii="Tahoma" w:eastAsia="Times New Roman" w:hAnsi="Tahoma" w:cs="Tahoma"/>
          <w:sz w:val="16"/>
          <w:szCs w:val="16"/>
          <w:rtl/>
        </w:rPr>
        <w:fldChar w:fldCharType="separate"/>
      </w:r>
      <w:r w:rsidRPr="00684C27">
        <w:rPr>
          <w:rFonts w:ascii="Tahoma" w:eastAsia="Times New Roman" w:hAnsi="Tahoma" w:cs="Tahoma"/>
          <w:color w:val="0000FF"/>
          <w:szCs w:val="16"/>
          <w:rtl/>
        </w:rPr>
        <w:t>[129]</w:t>
      </w:r>
      <w:r w:rsidRPr="00684C27">
        <w:rPr>
          <w:rFonts w:ascii="Tahoma" w:eastAsia="Times New Roman" w:hAnsi="Tahoma" w:cs="Tahoma"/>
          <w:sz w:val="16"/>
          <w:szCs w:val="16"/>
          <w:rtl/>
        </w:rPr>
        <w:fldChar w:fldCharType="end"/>
      </w:r>
      <w:bookmarkEnd w:id="257"/>
      <w:r w:rsidRPr="00684C27">
        <w:rPr>
          <w:rFonts w:ascii="Tahoma" w:eastAsia="Times New Roman" w:hAnsi="Tahoma" w:cs="Tahoma" w:hint="cs"/>
          <w:sz w:val="16"/>
          <w:szCs w:val="16"/>
          <w:rtl/>
          <w:lang w:bidi="fa-IR"/>
        </w:rPr>
        <w:t>. سوره انبيا: آيه 32.</w:t>
      </w:r>
    </w:p>
    <w:p w:rsidR="00684C27" w:rsidRPr="00684C27" w:rsidRDefault="00684C27" w:rsidP="00684C27">
      <w:pPr>
        <w:autoSpaceDE w:val="0"/>
        <w:autoSpaceDN w:val="0"/>
        <w:bidi/>
        <w:spacing w:after="0" w:line="270" w:lineRule="atLeast"/>
        <w:ind w:left="150"/>
        <w:rPr>
          <w:rFonts w:ascii="Times New Roman" w:eastAsia="Times New Roman" w:hAnsi="Times New Roman" w:cs="Times New Roman"/>
          <w:sz w:val="24"/>
          <w:szCs w:val="24"/>
          <w:rtl/>
        </w:rPr>
      </w:pPr>
      <w:r w:rsidRPr="00684C27">
        <w:rPr>
          <w:rFonts w:ascii="Tahoma" w:eastAsia="Times New Roman" w:hAnsi="Tahoma" w:cs="Tahoma"/>
          <w:sz w:val="16"/>
          <w:szCs w:val="16"/>
          <w:rtl/>
        </w:rPr>
        <w:t> </w:t>
      </w:r>
    </w:p>
    <w:p w:rsidR="00684C27" w:rsidRPr="00684C27" w:rsidRDefault="00684C27" w:rsidP="00684C27">
      <w:pPr>
        <w:spacing w:after="0" w:line="240" w:lineRule="auto"/>
        <w:rPr>
          <w:rFonts w:ascii="Times New Roman" w:eastAsia="Times New Roman" w:hAnsi="Times New Roman" w:cs="Times New Roman"/>
          <w:sz w:val="24"/>
          <w:szCs w:val="24"/>
          <w:rtl/>
        </w:rPr>
      </w:pPr>
    </w:p>
    <w:p w:rsidR="00DA4935" w:rsidRDefault="00DA4935"/>
    <w:sectPr w:rsidR="00DA493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684C27"/>
    <w:rsid w:val="00684C27"/>
    <w:rsid w:val="00DA493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4C2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84C27"/>
    <w:rPr>
      <w:color w:val="0000FF"/>
      <w:u w:val="single"/>
    </w:rPr>
  </w:style>
  <w:style w:type="character" w:styleId="FollowedHyperlink">
    <w:name w:val="FollowedHyperlink"/>
    <w:basedOn w:val="DefaultParagraphFont"/>
    <w:uiPriority w:val="99"/>
    <w:semiHidden/>
    <w:unhideWhenUsed/>
    <w:rsid w:val="00684C27"/>
    <w:rPr>
      <w:color w:val="800080"/>
      <w:u w:val="single"/>
    </w:rPr>
  </w:style>
  <w:style w:type="paragraph" w:styleId="BalloonText">
    <w:name w:val="Balloon Text"/>
    <w:basedOn w:val="Normal"/>
    <w:link w:val="BalloonTextChar"/>
    <w:uiPriority w:val="99"/>
    <w:semiHidden/>
    <w:unhideWhenUsed/>
    <w:rsid w:val="00684C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4C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114449">
      <w:bodyDiv w:val="1"/>
      <w:marLeft w:val="0"/>
      <w:marRight w:val="0"/>
      <w:marTop w:val="0"/>
      <w:marBottom w:val="0"/>
      <w:divBdr>
        <w:top w:val="none" w:sz="0" w:space="0" w:color="auto"/>
        <w:left w:val="none" w:sz="0" w:space="0" w:color="auto"/>
        <w:bottom w:val="none" w:sz="0" w:space="0" w:color="auto"/>
        <w:right w:val="none" w:sz="0" w:space="0" w:color="auto"/>
      </w:divBdr>
      <w:divsChild>
        <w:div w:id="1756824319">
          <w:marLeft w:val="0"/>
          <w:marRight w:val="0"/>
          <w:marTop w:val="0"/>
          <w:marBottom w:val="0"/>
          <w:divBdr>
            <w:top w:val="none" w:sz="0" w:space="0" w:color="auto"/>
            <w:left w:val="none" w:sz="0" w:space="0" w:color="auto"/>
            <w:bottom w:val="none" w:sz="0" w:space="0" w:color="auto"/>
            <w:right w:val="none" w:sz="0" w:space="0" w:color="auto"/>
          </w:divBdr>
          <w:divsChild>
            <w:div w:id="397628174">
              <w:marLeft w:val="0"/>
              <w:marRight w:val="0"/>
              <w:marTop w:val="0"/>
              <w:marBottom w:val="0"/>
              <w:divBdr>
                <w:top w:val="none" w:sz="0" w:space="0" w:color="auto"/>
                <w:left w:val="none" w:sz="0" w:space="0" w:color="auto"/>
                <w:bottom w:val="none" w:sz="0" w:space="0" w:color="auto"/>
                <w:right w:val="none" w:sz="0" w:space="0" w:color="auto"/>
              </w:divBdr>
            </w:div>
            <w:div w:id="1856453356">
              <w:marLeft w:val="0"/>
              <w:marRight w:val="0"/>
              <w:marTop w:val="0"/>
              <w:marBottom w:val="0"/>
              <w:divBdr>
                <w:top w:val="none" w:sz="0" w:space="0" w:color="auto"/>
                <w:left w:val="none" w:sz="0" w:space="0" w:color="auto"/>
                <w:bottom w:val="none" w:sz="0" w:space="0" w:color="auto"/>
                <w:right w:val="none" w:sz="0" w:space="0" w:color="auto"/>
              </w:divBdr>
            </w:div>
            <w:div w:id="474681108">
              <w:marLeft w:val="0"/>
              <w:marRight w:val="0"/>
              <w:marTop w:val="0"/>
              <w:marBottom w:val="0"/>
              <w:divBdr>
                <w:top w:val="none" w:sz="0" w:space="0" w:color="auto"/>
                <w:left w:val="none" w:sz="0" w:space="0" w:color="auto"/>
                <w:bottom w:val="none" w:sz="0" w:space="0" w:color="auto"/>
                <w:right w:val="none" w:sz="0" w:space="0" w:color="auto"/>
              </w:divBdr>
            </w:div>
            <w:div w:id="1866795980">
              <w:marLeft w:val="0"/>
              <w:marRight w:val="0"/>
              <w:marTop w:val="0"/>
              <w:marBottom w:val="0"/>
              <w:divBdr>
                <w:top w:val="none" w:sz="0" w:space="0" w:color="auto"/>
                <w:left w:val="none" w:sz="0" w:space="0" w:color="auto"/>
                <w:bottom w:val="none" w:sz="0" w:space="0" w:color="auto"/>
                <w:right w:val="none" w:sz="0" w:space="0" w:color="auto"/>
              </w:divBdr>
            </w:div>
            <w:div w:id="444155637">
              <w:marLeft w:val="0"/>
              <w:marRight w:val="0"/>
              <w:marTop w:val="0"/>
              <w:marBottom w:val="0"/>
              <w:divBdr>
                <w:top w:val="none" w:sz="0" w:space="0" w:color="auto"/>
                <w:left w:val="none" w:sz="0" w:space="0" w:color="auto"/>
                <w:bottom w:val="none" w:sz="0" w:space="0" w:color="auto"/>
                <w:right w:val="none" w:sz="0" w:space="0" w:color="auto"/>
              </w:divBdr>
            </w:div>
            <w:div w:id="1294826355">
              <w:marLeft w:val="0"/>
              <w:marRight w:val="0"/>
              <w:marTop w:val="0"/>
              <w:marBottom w:val="0"/>
              <w:divBdr>
                <w:top w:val="none" w:sz="0" w:space="0" w:color="auto"/>
                <w:left w:val="none" w:sz="0" w:space="0" w:color="auto"/>
                <w:bottom w:val="none" w:sz="0" w:space="0" w:color="auto"/>
                <w:right w:val="none" w:sz="0" w:space="0" w:color="auto"/>
              </w:divBdr>
            </w:div>
            <w:div w:id="353725909">
              <w:marLeft w:val="0"/>
              <w:marRight w:val="0"/>
              <w:marTop w:val="0"/>
              <w:marBottom w:val="0"/>
              <w:divBdr>
                <w:top w:val="none" w:sz="0" w:space="0" w:color="auto"/>
                <w:left w:val="none" w:sz="0" w:space="0" w:color="auto"/>
                <w:bottom w:val="none" w:sz="0" w:space="0" w:color="auto"/>
                <w:right w:val="none" w:sz="0" w:space="0" w:color="auto"/>
              </w:divBdr>
            </w:div>
            <w:div w:id="562521150">
              <w:marLeft w:val="0"/>
              <w:marRight w:val="0"/>
              <w:marTop w:val="0"/>
              <w:marBottom w:val="0"/>
              <w:divBdr>
                <w:top w:val="none" w:sz="0" w:space="0" w:color="auto"/>
                <w:left w:val="none" w:sz="0" w:space="0" w:color="auto"/>
                <w:bottom w:val="none" w:sz="0" w:space="0" w:color="auto"/>
                <w:right w:val="none" w:sz="0" w:space="0" w:color="auto"/>
              </w:divBdr>
            </w:div>
            <w:div w:id="1035041927">
              <w:marLeft w:val="0"/>
              <w:marRight w:val="0"/>
              <w:marTop w:val="0"/>
              <w:marBottom w:val="0"/>
              <w:divBdr>
                <w:top w:val="none" w:sz="0" w:space="0" w:color="auto"/>
                <w:left w:val="none" w:sz="0" w:space="0" w:color="auto"/>
                <w:bottom w:val="none" w:sz="0" w:space="0" w:color="auto"/>
                <w:right w:val="none" w:sz="0" w:space="0" w:color="auto"/>
              </w:divBdr>
            </w:div>
            <w:div w:id="1054735">
              <w:marLeft w:val="0"/>
              <w:marRight w:val="0"/>
              <w:marTop w:val="0"/>
              <w:marBottom w:val="0"/>
              <w:divBdr>
                <w:top w:val="none" w:sz="0" w:space="0" w:color="auto"/>
                <w:left w:val="none" w:sz="0" w:space="0" w:color="auto"/>
                <w:bottom w:val="none" w:sz="0" w:space="0" w:color="auto"/>
                <w:right w:val="none" w:sz="0" w:space="0" w:color="auto"/>
              </w:divBdr>
            </w:div>
            <w:div w:id="379985513">
              <w:marLeft w:val="0"/>
              <w:marRight w:val="0"/>
              <w:marTop w:val="0"/>
              <w:marBottom w:val="0"/>
              <w:divBdr>
                <w:top w:val="none" w:sz="0" w:space="0" w:color="auto"/>
                <w:left w:val="none" w:sz="0" w:space="0" w:color="auto"/>
                <w:bottom w:val="none" w:sz="0" w:space="0" w:color="auto"/>
                <w:right w:val="none" w:sz="0" w:space="0" w:color="auto"/>
              </w:divBdr>
            </w:div>
            <w:div w:id="1101992390">
              <w:marLeft w:val="0"/>
              <w:marRight w:val="0"/>
              <w:marTop w:val="0"/>
              <w:marBottom w:val="0"/>
              <w:divBdr>
                <w:top w:val="none" w:sz="0" w:space="0" w:color="auto"/>
                <w:left w:val="none" w:sz="0" w:space="0" w:color="auto"/>
                <w:bottom w:val="none" w:sz="0" w:space="0" w:color="auto"/>
                <w:right w:val="none" w:sz="0" w:space="0" w:color="auto"/>
              </w:divBdr>
            </w:div>
            <w:div w:id="1924222384">
              <w:marLeft w:val="0"/>
              <w:marRight w:val="0"/>
              <w:marTop w:val="0"/>
              <w:marBottom w:val="0"/>
              <w:divBdr>
                <w:top w:val="none" w:sz="0" w:space="0" w:color="auto"/>
                <w:left w:val="none" w:sz="0" w:space="0" w:color="auto"/>
                <w:bottom w:val="none" w:sz="0" w:space="0" w:color="auto"/>
                <w:right w:val="none" w:sz="0" w:space="0" w:color="auto"/>
              </w:divBdr>
            </w:div>
            <w:div w:id="1837652620">
              <w:marLeft w:val="0"/>
              <w:marRight w:val="0"/>
              <w:marTop w:val="0"/>
              <w:marBottom w:val="0"/>
              <w:divBdr>
                <w:top w:val="none" w:sz="0" w:space="0" w:color="auto"/>
                <w:left w:val="none" w:sz="0" w:space="0" w:color="auto"/>
                <w:bottom w:val="none" w:sz="0" w:space="0" w:color="auto"/>
                <w:right w:val="none" w:sz="0" w:space="0" w:color="auto"/>
              </w:divBdr>
            </w:div>
            <w:div w:id="1093627329">
              <w:marLeft w:val="0"/>
              <w:marRight w:val="0"/>
              <w:marTop w:val="0"/>
              <w:marBottom w:val="0"/>
              <w:divBdr>
                <w:top w:val="none" w:sz="0" w:space="0" w:color="auto"/>
                <w:left w:val="none" w:sz="0" w:space="0" w:color="auto"/>
                <w:bottom w:val="none" w:sz="0" w:space="0" w:color="auto"/>
                <w:right w:val="none" w:sz="0" w:space="0" w:color="auto"/>
              </w:divBdr>
            </w:div>
            <w:div w:id="448818545">
              <w:marLeft w:val="0"/>
              <w:marRight w:val="0"/>
              <w:marTop w:val="0"/>
              <w:marBottom w:val="0"/>
              <w:divBdr>
                <w:top w:val="none" w:sz="0" w:space="0" w:color="auto"/>
                <w:left w:val="none" w:sz="0" w:space="0" w:color="auto"/>
                <w:bottom w:val="none" w:sz="0" w:space="0" w:color="auto"/>
                <w:right w:val="none" w:sz="0" w:space="0" w:color="auto"/>
              </w:divBdr>
            </w:div>
            <w:div w:id="842474843">
              <w:marLeft w:val="0"/>
              <w:marRight w:val="0"/>
              <w:marTop w:val="0"/>
              <w:marBottom w:val="0"/>
              <w:divBdr>
                <w:top w:val="none" w:sz="0" w:space="0" w:color="auto"/>
                <w:left w:val="none" w:sz="0" w:space="0" w:color="auto"/>
                <w:bottom w:val="none" w:sz="0" w:space="0" w:color="auto"/>
                <w:right w:val="none" w:sz="0" w:space="0" w:color="auto"/>
              </w:divBdr>
            </w:div>
            <w:div w:id="833883783">
              <w:marLeft w:val="0"/>
              <w:marRight w:val="0"/>
              <w:marTop w:val="0"/>
              <w:marBottom w:val="0"/>
              <w:divBdr>
                <w:top w:val="none" w:sz="0" w:space="0" w:color="auto"/>
                <w:left w:val="none" w:sz="0" w:space="0" w:color="auto"/>
                <w:bottom w:val="none" w:sz="0" w:space="0" w:color="auto"/>
                <w:right w:val="none" w:sz="0" w:space="0" w:color="auto"/>
              </w:divBdr>
            </w:div>
            <w:div w:id="1265503105">
              <w:marLeft w:val="0"/>
              <w:marRight w:val="0"/>
              <w:marTop w:val="0"/>
              <w:marBottom w:val="0"/>
              <w:divBdr>
                <w:top w:val="none" w:sz="0" w:space="0" w:color="auto"/>
                <w:left w:val="none" w:sz="0" w:space="0" w:color="auto"/>
                <w:bottom w:val="none" w:sz="0" w:space="0" w:color="auto"/>
                <w:right w:val="none" w:sz="0" w:space="0" w:color="auto"/>
              </w:divBdr>
            </w:div>
            <w:div w:id="1445079281">
              <w:marLeft w:val="0"/>
              <w:marRight w:val="0"/>
              <w:marTop w:val="0"/>
              <w:marBottom w:val="0"/>
              <w:divBdr>
                <w:top w:val="none" w:sz="0" w:space="0" w:color="auto"/>
                <w:left w:val="none" w:sz="0" w:space="0" w:color="auto"/>
                <w:bottom w:val="none" w:sz="0" w:space="0" w:color="auto"/>
                <w:right w:val="none" w:sz="0" w:space="0" w:color="auto"/>
              </w:divBdr>
            </w:div>
            <w:div w:id="1053845778">
              <w:marLeft w:val="0"/>
              <w:marRight w:val="0"/>
              <w:marTop w:val="0"/>
              <w:marBottom w:val="0"/>
              <w:divBdr>
                <w:top w:val="none" w:sz="0" w:space="0" w:color="auto"/>
                <w:left w:val="none" w:sz="0" w:space="0" w:color="auto"/>
                <w:bottom w:val="none" w:sz="0" w:space="0" w:color="auto"/>
                <w:right w:val="none" w:sz="0" w:space="0" w:color="auto"/>
              </w:divBdr>
            </w:div>
            <w:div w:id="234125336">
              <w:marLeft w:val="0"/>
              <w:marRight w:val="0"/>
              <w:marTop w:val="0"/>
              <w:marBottom w:val="0"/>
              <w:divBdr>
                <w:top w:val="none" w:sz="0" w:space="0" w:color="auto"/>
                <w:left w:val="none" w:sz="0" w:space="0" w:color="auto"/>
                <w:bottom w:val="none" w:sz="0" w:space="0" w:color="auto"/>
                <w:right w:val="none" w:sz="0" w:space="0" w:color="auto"/>
              </w:divBdr>
            </w:div>
            <w:div w:id="1765221666">
              <w:marLeft w:val="0"/>
              <w:marRight w:val="0"/>
              <w:marTop w:val="0"/>
              <w:marBottom w:val="0"/>
              <w:divBdr>
                <w:top w:val="none" w:sz="0" w:space="0" w:color="auto"/>
                <w:left w:val="none" w:sz="0" w:space="0" w:color="auto"/>
                <w:bottom w:val="none" w:sz="0" w:space="0" w:color="auto"/>
                <w:right w:val="none" w:sz="0" w:space="0" w:color="auto"/>
              </w:divBdr>
            </w:div>
            <w:div w:id="402216989">
              <w:marLeft w:val="0"/>
              <w:marRight w:val="0"/>
              <w:marTop w:val="0"/>
              <w:marBottom w:val="0"/>
              <w:divBdr>
                <w:top w:val="none" w:sz="0" w:space="0" w:color="auto"/>
                <w:left w:val="none" w:sz="0" w:space="0" w:color="auto"/>
                <w:bottom w:val="none" w:sz="0" w:space="0" w:color="auto"/>
                <w:right w:val="none" w:sz="0" w:space="0" w:color="auto"/>
              </w:divBdr>
            </w:div>
            <w:div w:id="1845364043">
              <w:marLeft w:val="0"/>
              <w:marRight w:val="0"/>
              <w:marTop w:val="0"/>
              <w:marBottom w:val="0"/>
              <w:divBdr>
                <w:top w:val="none" w:sz="0" w:space="0" w:color="auto"/>
                <w:left w:val="none" w:sz="0" w:space="0" w:color="auto"/>
                <w:bottom w:val="none" w:sz="0" w:space="0" w:color="auto"/>
                <w:right w:val="none" w:sz="0" w:space="0" w:color="auto"/>
              </w:divBdr>
            </w:div>
            <w:div w:id="275647622">
              <w:marLeft w:val="0"/>
              <w:marRight w:val="0"/>
              <w:marTop w:val="0"/>
              <w:marBottom w:val="0"/>
              <w:divBdr>
                <w:top w:val="none" w:sz="0" w:space="0" w:color="auto"/>
                <w:left w:val="none" w:sz="0" w:space="0" w:color="auto"/>
                <w:bottom w:val="none" w:sz="0" w:space="0" w:color="auto"/>
                <w:right w:val="none" w:sz="0" w:space="0" w:color="auto"/>
              </w:divBdr>
            </w:div>
            <w:div w:id="1772359333">
              <w:marLeft w:val="0"/>
              <w:marRight w:val="0"/>
              <w:marTop w:val="0"/>
              <w:marBottom w:val="0"/>
              <w:divBdr>
                <w:top w:val="none" w:sz="0" w:space="0" w:color="auto"/>
                <w:left w:val="none" w:sz="0" w:space="0" w:color="auto"/>
                <w:bottom w:val="none" w:sz="0" w:space="0" w:color="auto"/>
                <w:right w:val="none" w:sz="0" w:space="0" w:color="auto"/>
              </w:divBdr>
            </w:div>
            <w:div w:id="1774934528">
              <w:marLeft w:val="0"/>
              <w:marRight w:val="0"/>
              <w:marTop w:val="0"/>
              <w:marBottom w:val="0"/>
              <w:divBdr>
                <w:top w:val="none" w:sz="0" w:space="0" w:color="auto"/>
                <w:left w:val="none" w:sz="0" w:space="0" w:color="auto"/>
                <w:bottom w:val="none" w:sz="0" w:space="0" w:color="auto"/>
                <w:right w:val="none" w:sz="0" w:space="0" w:color="auto"/>
              </w:divBdr>
            </w:div>
            <w:div w:id="1559514957">
              <w:marLeft w:val="0"/>
              <w:marRight w:val="0"/>
              <w:marTop w:val="0"/>
              <w:marBottom w:val="0"/>
              <w:divBdr>
                <w:top w:val="none" w:sz="0" w:space="0" w:color="auto"/>
                <w:left w:val="none" w:sz="0" w:space="0" w:color="auto"/>
                <w:bottom w:val="none" w:sz="0" w:space="0" w:color="auto"/>
                <w:right w:val="none" w:sz="0" w:space="0" w:color="auto"/>
              </w:divBdr>
            </w:div>
            <w:div w:id="1691682367">
              <w:marLeft w:val="0"/>
              <w:marRight w:val="0"/>
              <w:marTop w:val="0"/>
              <w:marBottom w:val="0"/>
              <w:divBdr>
                <w:top w:val="none" w:sz="0" w:space="0" w:color="auto"/>
                <w:left w:val="none" w:sz="0" w:space="0" w:color="auto"/>
                <w:bottom w:val="none" w:sz="0" w:space="0" w:color="auto"/>
                <w:right w:val="none" w:sz="0" w:space="0" w:color="auto"/>
              </w:divBdr>
            </w:div>
            <w:div w:id="716470850">
              <w:marLeft w:val="0"/>
              <w:marRight w:val="0"/>
              <w:marTop w:val="0"/>
              <w:marBottom w:val="0"/>
              <w:divBdr>
                <w:top w:val="none" w:sz="0" w:space="0" w:color="auto"/>
                <w:left w:val="none" w:sz="0" w:space="0" w:color="auto"/>
                <w:bottom w:val="none" w:sz="0" w:space="0" w:color="auto"/>
                <w:right w:val="none" w:sz="0" w:space="0" w:color="auto"/>
              </w:divBdr>
            </w:div>
            <w:div w:id="1766807977">
              <w:marLeft w:val="0"/>
              <w:marRight w:val="0"/>
              <w:marTop w:val="0"/>
              <w:marBottom w:val="0"/>
              <w:divBdr>
                <w:top w:val="none" w:sz="0" w:space="0" w:color="auto"/>
                <w:left w:val="none" w:sz="0" w:space="0" w:color="auto"/>
                <w:bottom w:val="none" w:sz="0" w:space="0" w:color="auto"/>
                <w:right w:val="none" w:sz="0" w:space="0" w:color="auto"/>
              </w:divBdr>
            </w:div>
            <w:div w:id="1013069701">
              <w:marLeft w:val="0"/>
              <w:marRight w:val="0"/>
              <w:marTop w:val="0"/>
              <w:marBottom w:val="0"/>
              <w:divBdr>
                <w:top w:val="none" w:sz="0" w:space="0" w:color="auto"/>
                <w:left w:val="none" w:sz="0" w:space="0" w:color="auto"/>
                <w:bottom w:val="none" w:sz="0" w:space="0" w:color="auto"/>
                <w:right w:val="none" w:sz="0" w:space="0" w:color="auto"/>
              </w:divBdr>
            </w:div>
            <w:div w:id="2129738572">
              <w:marLeft w:val="0"/>
              <w:marRight w:val="0"/>
              <w:marTop w:val="0"/>
              <w:marBottom w:val="0"/>
              <w:divBdr>
                <w:top w:val="none" w:sz="0" w:space="0" w:color="auto"/>
                <w:left w:val="none" w:sz="0" w:space="0" w:color="auto"/>
                <w:bottom w:val="none" w:sz="0" w:space="0" w:color="auto"/>
                <w:right w:val="none" w:sz="0" w:space="0" w:color="auto"/>
              </w:divBdr>
            </w:div>
            <w:div w:id="1945653690">
              <w:marLeft w:val="0"/>
              <w:marRight w:val="0"/>
              <w:marTop w:val="0"/>
              <w:marBottom w:val="0"/>
              <w:divBdr>
                <w:top w:val="none" w:sz="0" w:space="0" w:color="auto"/>
                <w:left w:val="none" w:sz="0" w:space="0" w:color="auto"/>
                <w:bottom w:val="none" w:sz="0" w:space="0" w:color="auto"/>
                <w:right w:val="none" w:sz="0" w:space="0" w:color="auto"/>
              </w:divBdr>
            </w:div>
            <w:div w:id="2060088439">
              <w:marLeft w:val="0"/>
              <w:marRight w:val="0"/>
              <w:marTop w:val="0"/>
              <w:marBottom w:val="0"/>
              <w:divBdr>
                <w:top w:val="none" w:sz="0" w:space="0" w:color="auto"/>
                <w:left w:val="none" w:sz="0" w:space="0" w:color="auto"/>
                <w:bottom w:val="none" w:sz="0" w:space="0" w:color="auto"/>
                <w:right w:val="none" w:sz="0" w:space="0" w:color="auto"/>
              </w:divBdr>
            </w:div>
            <w:div w:id="458034891">
              <w:marLeft w:val="0"/>
              <w:marRight w:val="0"/>
              <w:marTop w:val="0"/>
              <w:marBottom w:val="0"/>
              <w:divBdr>
                <w:top w:val="none" w:sz="0" w:space="0" w:color="auto"/>
                <w:left w:val="none" w:sz="0" w:space="0" w:color="auto"/>
                <w:bottom w:val="none" w:sz="0" w:space="0" w:color="auto"/>
                <w:right w:val="none" w:sz="0" w:space="0" w:color="auto"/>
              </w:divBdr>
            </w:div>
            <w:div w:id="29574980">
              <w:marLeft w:val="0"/>
              <w:marRight w:val="0"/>
              <w:marTop w:val="0"/>
              <w:marBottom w:val="0"/>
              <w:divBdr>
                <w:top w:val="none" w:sz="0" w:space="0" w:color="auto"/>
                <w:left w:val="none" w:sz="0" w:space="0" w:color="auto"/>
                <w:bottom w:val="none" w:sz="0" w:space="0" w:color="auto"/>
                <w:right w:val="none" w:sz="0" w:space="0" w:color="auto"/>
              </w:divBdr>
            </w:div>
            <w:div w:id="281815166">
              <w:marLeft w:val="0"/>
              <w:marRight w:val="0"/>
              <w:marTop w:val="0"/>
              <w:marBottom w:val="0"/>
              <w:divBdr>
                <w:top w:val="none" w:sz="0" w:space="0" w:color="auto"/>
                <w:left w:val="none" w:sz="0" w:space="0" w:color="auto"/>
                <w:bottom w:val="none" w:sz="0" w:space="0" w:color="auto"/>
                <w:right w:val="none" w:sz="0" w:space="0" w:color="auto"/>
              </w:divBdr>
            </w:div>
            <w:div w:id="255332670">
              <w:marLeft w:val="0"/>
              <w:marRight w:val="0"/>
              <w:marTop w:val="0"/>
              <w:marBottom w:val="0"/>
              <w:divBdr>
                <w:top w:val="none" w:sz="0" w:space="0" w:color="auto"/>
                <w:left w:val="none" w:sz="0" w:space="0" w:color="auto"/>
                <w:bottom w:val="none" w:sz="0" w:space="0" w:color="auto"/>
                <w:right w:val="none" w:sz="0" w:space="0" w:color="auto"/>
              </w:divBdr>
            </w:div>
            <w:div w:id="55134354">
              <w:marLeft w:val="0"/>
              <w:marRight w:val="0"/>
              <w:marTop w:val="0"/>
              <w:marBottom w:val="0"/>
              <w:divBdr>
                <w:top w:val="none" w:sz="0" w:space="0" w:color="auto"/>
                <w:left w:val="none" w:sz="0" w:space="0" w:color="auto"/>
                <w:bottom w:val="none" w:sz="0" w:space="0" w:color="auto"/>
                <w:right w:val="none" w:sz="0" w:space="0" w:color="auto"/>
              </w:divBdr>
            </w:div>
            <w:div w:id="894317059">
              <w:marLeft w:val="0"/>
              <w:marRight w:val="0"/>
              <w:marTop w:val="0"/>
              <w:marBottom w:val="0"/>
              <w:divBdr>
                <w:top w:val="none" w:sz="0" w:space="0" w:color="auto"/>
                <w:left w:val="none" w:sz="0" w:space="0" w:color="auto"/>
                <w:bottom w:val="none" w:sz="0" w:space="0" w:color="auto"/>
                <w:right w:val="none" w:sz="0" w:space="0" w:color="auto"/>
              </w:divBdr>
            </w:div>
            <w:div w:id="1133987120">
              <w:marLeft w:val="0"/>
              <w:marRight w:val="0"/>
              <w:marTop w:val="0"/>
              <w:marBottom w:val="0"/>
              <w:divBdr>
                <w:top w:val="none" w:sz="0" w:space="0" w:color="auto"/>
                <w:left w:val="none" w:sz="0" w:space="0" w:color="auto"/>
                <w:bottom w:val="none" w:sz="0" w:space="0" w:color="auto"/>
                <w:right w:val="none" w:sz="0" w:space="0" w:color="auto"/>
              </w:divBdr>
            </w:div>
            <w:div w:id="1622106864">
              <w:marLeft w:val="0"/>
              <w:marRight w:val="0"/>
              <w:marTop w:val="0"/>
              <w:marBottom w:val="0"/>
              <w:divBdr>
                <w:top w:val="none" w:sz="0" w:space="0" w:color="auto"/>
                <w:left w:val="none" w:sz="0" w:space="0" w:color="auto"/>
                <w:bottom w:val="none" w:sz="0" w:space="0" w:color="auto"/>
                <w:right w:val="none" w:sz="0" w:space="0" w:color="auto"/>
              </w:divBdr>
            </w:div>
            <w:div w:id="767965352">
              <w:marLeft w:val="0"/>
              <w:marRight w:val="0"/>
              <w:marTop w:val="0"/>
              <w:marBottom w:val="0"/>
              <w:divBdr>
                <w:top w:val="none" w:sz="0" w:space="0" w:color="auto"/>
                <w:left w:val="none" w:sz="0" w:space="0" w:color="auto"/>
                <w:bottom w:val="none" w:sz="0" w:space="0" w:color="auto"/>
                <w:right w:val="none" w:sz="0" w:space="0" w:color="auto"/>
              </w:divBdr>
            </w:div>
            <w:div w:id="738677279">
              <w:marLeft w:val="0"/>
              <w:marRight w:val="0"/>
              <w:marTop w:val="0"/>
              <w:marBottom w:val="0"/>
              <w:divBdr>
                <w:top w:val="none" w:sz="0" w:space="0" w:color="auto"/>
                <w:left w:val="none" w:sz="0" w:space="0" w:color="auto"/>
                <w:bottom w:val="none" w:sz="0" w:space="0" w:color="auto"/>
                <w:right w:val="none" w:sz="0" w:space="0" w:color="auto"/>
              </w:divBdr>
            </w:div>
            <w:div w:id="366609545">
              <w:marLeft w:val="0"/>
              <w:marRight w:val="0"/>
              <w:marTop w:val="0"/>
              <w:marBottom w:val="0"/>
              <w:divBdr>
                <w:top w:val="none" w:sz="0" w:space="0" w:color="auto"/>
                <w:left w:val="none" w:sz="0" w:space="0" w:color="auto"/>
                <w:bottom w:val="none" w:sz="0" w:space="0" w:color="auto"/>
                <w:right w:val="none" w:sz="0" w:space="0" w:color="auto"/>
              </w:divBdr>
            </w:div>
            <w:div w:id="2099128717">
              <w:marLeft w:val="0"/>
              <w:marRight w:val="0"/>
              <w:marTop w:val="0"/>
              <w:marBottom w:val="0"/>
              <w:divBdr>
                <w:top w:val="none" w:sz="0" w:space="0" w:color="auto"/>
                <w:left w:val="none" w:sz="0" w:space="0" w:color="auto"/>
                <w:bottom w:val="none" w:sz="0" w:space="0" w:color="auto"/>
                <w:right w:val="none" w:sz="0" w:space="0" w:color="auto"/>
              </w:divBdr>
            </w:div>
            <w:div w:id="751439529">
              <w:marLeft w:val="0"/>
              <w:marRight w:val="0"/>
              <w:marTop w:val="0"/>
              <w:marBottom w:val="0"/>
              <w:divBdr>
                <w:top w:val="none" w:sz="0" w:space="0" w:color="auto"/>
                <w:left w:val="none" w:sz="0" w:space="0" w:color="auto"/>
                <w:bottom w:val="none" w:sz="0" w:space="0" w:color="auto"/>
                <w:right w:val="none" w:sz="0" w:space="0" w:color="auto"/>
              </w:divBdr>
            </w:div>
            <w:div w:id="1655060553">
              <w:marLeft w:val="0"/>
              <w:marRight w:val="0"/>
              <w:marTop w:val="0"/>
              <w:marBottom w:val="0"/>
              <w:divBdr>
                <w:top w:val="none" w:sz="0" w:space="0" w:color="auto"/>
                <w:left w:val="none" w:sz="0" w:space="0" w:color="auto"/>
                <w:bottom w:val="none" w:sz="0" w:space="0" w:color="auto"/>
                <w:right w:val="none" w:sz="0" w:space="0" w:color="auto"/>
              </w:divBdr>
            </w:div>
            <w:div w:id="1736658043">
              <w:marLeft w:val="0"/>
              <w:marRight w:val="0"/>
              <w:marTop w:val="0"/>
              <w:marBottom w:val="0"/>
              <w:divBdr>
                <w:top w:val="none" w:sz="0" w:space="0" w:color="auto"/>
                <w:left w:val="none" w:sz="0" w:space="0" w:color="auto"/>
                <w:bottom w:val="none" w:sz="0" w:space="0" w:color="auto"/>
                <w:right w:val="none" w:sz="0" w:space="0" w:color="auto"/>
              </w:divBdr>
            </w:div>
            <w:div w:id="585503515">
              <w:marLeft w:val="0"/>
              <w:marRight w:val="0"/>
              <w:marTop w:val="0"/>
              <w:marBottom w:val="0"/>
              <w:divBdr>
                <w:top w:val="none" w:sz="0" w:space="0" w:color="auto"/>
                <w:left w:val="none" w:sz="0" w:space="0" w:color="auto"/>
                <w:bottom w:val="none" w:sz="0" w:space="0" w:color="auto"/>
                <w:right w:val="none" w:sz="0" w:space="0" w:color="auto"/>
              </w:divBdr>
            </w:div>
            <w:div w:id="1867254118">
              <w:marLeft w:val="0"/>
              <w:marRight w:val="0"/>
              <w:marTop w:val="0"/>
              <w:marBottom w:val="0"/>
              <w:divBdr>
                <w:top w:val="none" w:sz="0" w:space="0" w:color="auto"/>
                <w:left w:val="none" w:sz="0" w:space="0" w:color="auto"/>
                <w:bottom w:val="none" w:sz="0" w:space="0" w:color="auto"/>
                <w:right w:val="none" w:sz="0" w:space="0" w:color="auto"/>
              </w:divBdr>
            </w:div>
            <w:div w:id="234358542">
              <w:marLeft w:val="0"/>
              <w:marRight w:val="0"/>
              <w:marTop w:val="0"/>
              <w:marBottom w:val="0"/>
              <w:divBdr>
                <w:top w:val="none" w:sz="0" w:space="0" w:color="auto"/>
                <w:left w:val="none" w:sz="0" w:space="0" w:color="auto"/>
                <w:bottom w:val="none" w:sz="0" w:space="0" w:color="auto"/>
                <w:right w:val="none" w:sz="0" w:space="0" w:color="auto"/>
              </w:divBdr>
            </w:div>
            <w:div w:id="545340135">
              <w:marLeft w:val="0"/>
              <w:marRight w:val="0"/>
              <w:marTop w:val="0"/>
              <w:marBottom w:val="0"/>
              <w:divBdr>
                <w:top w:val="none" w:sz="0" w:space="0" w:color="auto"/>
                <w:left w:val="none" w:sz="0" w:space="0" w:color="auto"/>
                <w:bottom w:val="none" w:sz="0" w:space="0" w:color="auto"/>
                <w:right w:val="none" w:sz="0" w:space="0" w:color="auto"/>
              </w:divBdr>
            </w:div>
            <w:div w:id="1376127052">
              <w:marLeft w:val="0"/>
              <w:marRight w:val="0"/>
              <w:marTop w:val="0"/>
              <w:marBottom w:val="0"/>
              <w:divBdr>
                <w:top w:val="none" w:sz="0" w:space="0" w:color="auto"/>
                <w:left w:val="none" w:sz="0" w:space="0" w:color="auto"/>
                <w:bottom w:val="none" w:sz="0" w:space="0" w:color="auto"/>
                <w:right w:val="none" w:sz="0" w:space="0" w:color="auto"/>
              </w:divBdr>
            </w:div>
            <w:div w:id="1540778844">
              <w:marLeft w:val="0"/>
              <w:marRight w:val="0"/>
              <w:marTop w:val="0"/>
              <w:marBottom w:val="0"/>
              <w:divBdr>
                <w:top w:val="none" w:sz="0" w:space="0" w:color="auto"/>
                <w:left w:val="none" w:sz="0" w:space="0" w:color="auto"/>
                <w:bottom w:val="none" w:sz="0" w:space="0" w:color="auto"/>
                <w:right w:val="none" w:sz="0" w:space="0" w:color="auto"/>
              </w:divBdr>
            </w:div>
            <w:div w:id="1103569432">
              <w:marLeft w:val="0"/>
              <w:marRight w:val="0"/>
              <w:marTop w:val="0"/>
              <w:marBottom w:val="0"/>
              <w:divBdr>
                <w:top w:val="none" w:sz="0" w:space="0" w:color="auto"/>
                <w:left w:val="none" w:sz="0" w:space="0" w:color="auto"/>
                <w:bottom w:val="none" w:sz="0" w:space="0" w:color="auto"/>
                <w:right w:val="none" w:sz="0" w:space="0" w:color="auto"/>
              </w:divBdr>
            </w:div>
            <w:div w:id="312486996">
              <w:marLeft w:val="0"/>
              <w:marRight w:val="0"/>
              <w:marTop w:val="0"/>
              <w:marBottom w:val="0"/>
              <w:divBdr>
                <w:top w:val="none" w:sz="0" w:space="0" w:color="auto"/>
                <w:left w:val="none" w:sz="0" w:space="0" w:color="auto"/>
                <w:bottom w:val="none" w:sz="0" w:space="0" w:color="auto"/>
                <w:right w:val="none" w:sz="0" w:space="0" w:color="auto"/>
              </w:divBdr>
            </w:div>
            <w:div w:id="915045280">
              <w:marLeft w:val="0"/>
              <w:marRight w:val="0"/>
              <w:marTop w:val="0"/>
              <w:marBottom w:val="0"/>
              <w:divBdr>
                <w:top w:val="none" w:sz="0" w:space="0" w:color="auto"/>
                <w:left w:val="none" w:sz="0" w:space="0" w:color="auto"/>
                <w:bottom w:val="none" w:sz="0" w:space="0" w:color="auto"/>
                <w:right w:val="none" w:sz="0" w:space="0" w:color="auto"/>
              </w:divBdr>
            </w:div>
            <w:div w:id="1437826242">
              <w:marLeft w:val="0"/>
              <w:marRight w:val="0"/>
              <w:marTop w:val="0"/>
              <w:marBottom w:val="0"/>
              <w:divBdr>
                <w:top w:val="none" w:sz="0" w:space="0" w:color="auto"/>
                <w:left w:val="none" w:sz="0" w:space="0" w:color="auto"/>
                <w:bottom w:val="none" w:sz="0" w:space="0" w:color="auto"/>
                <w:right w:val="none" w:sz="0" w:space="0" w:color="auto"/>
              </w:divBdr>
            </w:div>
            <w:div w:id="1523860712">
              <w:marLeft w:val="0"/>
              <w:marRight w:val="0"/>
              <w:marTop w:val="0"/>
              <w:marBottom w:val="0"/>
              <w:divBdr>
                <w:top w:val="none" w:sz="0" w:space="0" w:color="auto"/>
                <w:left w:val="none" w:sz="0" w:space="0" w:color="auto"/>
                <w:bottom w:val="none" w:sz="0" w:space="0" w:color="auto"/>
                <w:right w:val="none" w:sz="0" w:space="0" w:color="auto"/>
              </w:divBdr>
            </w:div>
            <w:div w:id="222062402">
              <w:marLeft w:val="0"/>
              <w:marRight w:val="0"/>
              <w:marTop w:val="0"/>
              <w:marBottom w:val="0"/>
              <w:divBdr>
                <w:top w:val="none" w:sz="0" w:space="0" w:color="auto"/>
                <w:left w:val="none" w:sz="0" w:space="0" w:color="auto"/>
                <w:bottom w:val="none" w:sz="0" w:space="0" w:color="auto"/>
                <w:right w:val="none" w:sz="0" w:space="0" w:color="auto"/>
              </w:divBdr>
            </w:div>
            <w:div w:id="1813061695">
              <w:marLeft w:val="0"/>
              <w:marRight w:val="0"/>
              <w:marTop w:val="0"/>
              <w:marBottom w:val="0"/>
              <w:divBdr>
                <w:top w:val="none" w:sz="0" w:space="0" w:color="auto"/>
                <w:left w:val="none" w:sz="0" w:space="0" w:color="auto"/>
                <w:bottom w:val="none" w:sz="0" w:space="0" w:color="auto"/>
                <w:right w:val="none" w:sz="0" w:space="0" w:color="auto"/>
              </w:divBdr>
            </w:div>
            <w:div w:id="591016547">
              <w:marLeft w:val="0"/>
              <w:marRight w:val="0"/>
              <w:marTop w:val="0"/>
              <w:marBottom w:val="0"/>
              <w:divBdr>
                <w:top w:val="none" w:sz="0" w:space="0" w:color="auto"/>
                <w:left w:val="none" w:sz="0" w:space="0" w:color="auto"/>
                <w:bottom w:val="none" w:sz="0" w:space="0" w:color="auto"/>
                <w:right w:val="none" w:sz="0" w:space="0" w:color="auto"/>
              </w:divBdr>
            </w:div>
            <w:div w:id="424880790">
              <w:marLeft w:val="0"/>
              <w:marRight w:val="0"/>
              <w:marTop w:val="0"/>
              <w:marBottom w:val="0"/>
              <w:divBdr>
                <w:top w:val="none" w:sz="0" w:space="0" w:color="auto"/>
                <w:left w:val="none" w:sz="0" w:space="0" w:color="auto"/>
                <w:bottom w:val="none" w:sz="0" w:space="0" w:color="auto"/>
                <w:right w:val="none" w:sz="0" w:space="0" w:color="auto"/>
              </w:divBdr>
            </w:div>
            <w:div w:id="1308899670">
              <w:marLeft w:val="0"/>
              <w:marRight w:val="0"/>
              <w:marTop w:val="0"/>
              <w:marBottom w:val="0"/>
              <w:divBdr>
                <w:top w:val="none" w:sz="0" w:space="0" w:color="auto"/>
                <w:left w:val="none" w:sz="0" w:space="0" w:color="auto"/>
                <w:bottom w:val="none" w:sz="0" w:space="0" w:color="auto"/>
                <w:right w:val="none" w:sz="0" w:space="0" w:color="auto"/>
              </w:divBdr>
            </w:div>
            <w:div w:id="994647521">
              <w:marLeft w:val="0"/>
              <w:marRight w:val="0"/>
              <w:marTop w:val="0"/>
              <w:marBottom w:val="0"/>
              <w:divBdr>
                <w:top w:val="none" w:sz="0" w:space="0" w:color="auto"/>
                <w:left w:val="none" w:sz="0" w:space="0" w:color="auto"/>
                <w:bottom w:val="none" w:sz="0" w:space="0" w:color="auto"/>
                <w:right w:val="none" w:sz="0" w:space="0" w:color="auto"/>
              </w:divBdr>
            </w:div>
            <w:div w:id="1146045283">
              <w:marLeft w:val="0"/>
              <w:marRight w:val="0"/>
              <w:marTop w:val="0"/>
              <w:marBottom w:val="0"/>
              <w:divBdr>
                <w:top w:val="none" w:sz="0" w:space="0" w:color="auto"/>
                <w:left w:val="none" w:sz="0" w:space="0" w:color="auto"/>
                <w:bottom w:val="none" w:sz="0" w:space="0" w:color="auto"/>
                <w:right w:val="none" w:sz="0" w:space="0" w:color="auto"/>
              </w:divBdr>
            </w:div>
            <w:div w:id="1039164437">
              <w:marLeft w:val="0"/>
              <w:marRight w:val="0"/>
              <w:marTop w:val="0"/>
              <w:marBottom w:val="0"/>
              <w:divBdr>
                <w:top w:val="none" w:sz="0" w:space="0" w:color="auto"/>
                <w:left w:val="none" w:sz="0" w:space="0" w:color="auto"/>
                <w:bottom w:val="none" w:sz="0" w:space="0" w:color="auto"/>
                <w:right w:val="none" w:sz="0" w:space="0" w:color="auto"/>
              </w:divBdr>
            </w:div>
            <w:div w:id="406920433">
              <w:marLeft w:val="0"/>
              <w:marRight w:val="0"/>
              <w:marTop w:val="0"/>
              <w:marBottom w:val="0"/>
              <w:divBdr>
                <w:top w:val="none" w:sz="0" w:space="0" w:color="auto"/>
                <w:left w:val="none" w:sz="0" w:space="0" w:color="auto"/>
                <w:bottom w:val="none" w:sz="0" w:space="0" w:color="auto"/>
                <w:right w:val="none" w:sz="0" w:space="0" w:color="auto"/>
              </w:divBdr>
            </w:div>
            <w:div w:id="1542858496">
              <w:marLeft w:val="0"/>
              <w:marRight w:val="0"/>
              <w:marTop w:val="0"/>
              <w:marBottom w:val="0"/>
              <w:divBdr>
                <w:top w:val="none" w:sz="0" w:space="0" w:color="auto"/>
                <w:left w:val="none" w:sz="0" w:space="0" w:color="auto"/>
                <w:bottom w:val="none" w:sz="0" w:space="0" w:color="auto"/>
                <w:right w:val="none" w:sz="0" w:space="0" w:color="auto"/>
              </w:divBdr>
            </w:div>
            <w:div w:id="1074619453">
              <w:marLeft w:val="0"/>
              <w:marRight w:val="0"/>
              <w:marTop w:val="0"/>
              <w:marBottom w:val="0"/>
              <w:divBdr>
                <w:top w:val="none" w:sz="0" w:space="0" w:color="auto"/>
                <w:left w:val="none" w:sz="0" w:space="0" w:color="auto"/>
                <w:bottom w:val="none" w:sz="0" w:space="0" w:color="auto"/>
                <w:right w:val="none" w:sz="0" w:space="0" w:color="auto"/>
              </w:divBdr>
            </w:div>
            <w:div w:id="470908664">
              <w:marLeft w:val="0"/>
              <w:marRight w:val="0"/>
              <w:marTop w:val="0"/>
              <w:marBottom w:val="0"/>
              <w:divBdr>
                <w:top w:val="none" w:sz="0" w:space="0" w:color="auto"/>
                <w:left w:val="none" w:sz="0" w:space="0" w:color="auto"/>
                <w:bottom w:val="none" w:sz="0" w:space="0" w:color="auto"/>
                <w:right w:val="none" w:sz="0" w:space="0" w:color="auto"/>
              </w:divBdr>
            </w:div>
            <w:div w:id="227810306">
              <w:marLeft w:val="0"/>
              <w:marRight w:val="0"/>
              <w:marTop w:val="0"/>
              <w:marBottom w:val="0"/>
              <w:divBdr>
                <w:top w:val="none" w:sz="0" w:space="0" w:color="auto"/>
                <w:left w:val="none" w:sz="0" w:space="0" w:color="auto"/>
                <w:bottom w:val="none" w:sz="0" w:space="0" w:color="auto"/>
                <w:right w:val="none" w:sz="0" w:space="0" w:color="auto"/>
              </w:divBdr>
            </w:div>
            <w:div w:id="421687698">
              <w:marLeft w:val="0"/>
              <w:marRight w:val="0"/>
              <w:marTop w:val="0"/>
              <w:marBottom w:val="0"/>
              <w:divBdr>
                <w:top w:val="none" w:sz="0" w:space="0" w:color="auto"/>
                <w:left w:val="none" w:sz="0" w:space="0" w:color="auto"/>
                <w:bottom w:val="none" w:sz="0" w:space="0" w:color="auto"/>
                <w:right w:val="none" w:sz="0" w:space="0" w:color="auto"/>
              </w:divBdr>
            </w:div>
            <w:div w:id="503935866">
              <w:marLeft w:val="0"/>
              <w:marRight w:val="0"/>
              <w:marTop w:val="0"/>
              <w:marBottom w:val="0"/>
              <w:divBdr>
                <w:top w:val="none" w:sz="0" w:space="0" w:color="auto"/>
                <w:left w:val="none" w:sz="0" w:space="0" w:color="auto"/>
                <w:bottom w:val="none" w:sz="0" w:space="0" w:color="auto"/>
                <w:right w:val="none" w:sz="0" w:space="0" w:color="auto"/>
              </w:divBdr>
            </w:div>
            <w:div w:id="1077096041">
              <w:marLeft w:val="0"/>
              <w:marRight w:val="0"/>
              <w:marTop w:val="0"/>
              <w:marBottom w:val="0"/>
              <w:divBdr>
                <w:top w:val="none" w:sz="0" w:space="0" w:color="auto"/>
                <w:left w:val="none" w:sz="0" w:space="0" w:color="auto"/>
                <w:bottom w:val="none" w:sz="0" w:space="0" w:color="auto"/>
                <w:right w:val="none" w:sz="0" w:space="0" w:color="auto"/>
              </w:divBdr>
            </w:div>
            <w:div w:id="394860616">
              <w:marLeft w:val="0"/>
              <w:marRight w:val="0"/>
              <w:marTop w:val="0"/>
              <w:marBottom w:val="0"/>
              <w:divBdr>
                <w:top w:val="none" w:sz="0" w:space="0" w:color="auto"/>
                <w:left w:val="none" w:sz="0" w:space="0" w:color="auto"/>
                <w:bottom w:val="none" w:sz="0" w:space="0" w:color="auto"/>
                <w:right w:val="none" w:sz="0" w:space="0" w:color="auto"/>
              </w:divBdr>
            </w:div>
            <w:div w:id="385639989">
              <w:marLeft w:val="0"/>
              <w:marRight w:val="0"/>
              <w:marTop w:val="0"/>
              <w:marBottom w:val="0"/>
              <w:divBdr>
                <w:top w:val="none" w:sz="0" w:space="0" w:color="auto"/>
                <w:left w:val="none" w:sz="0" w:space="0" w:color="auto"/>
                <w:bottom w:val="none" w:sz="0" w:space="0" w:color="auto"/>
                <w:right w:val="none" w:sz="0" w:space="0" w:color="auto"/>
              </w:divBdr>
            </w:div>
            <w:div w:id="805584609">
              <w:marLeft w:val="0"/>
              <w:marRight w:val="0"/>
              <w:marTop w:val="0"/>
              <w:marBottom w:val="0"/>
              <w:divBdr>
                <w:top w:val="none" w:sz="0" w:space="0" w:color="auto"/>
                <w:left w:val="none" w:sz="0" w:space="0" w:color="auto"/>
                <w:bottom w:val="none" w:sz="0" w:space="0" w:color="auto"/>
                <w:right w:val="none" w:sz="0" w:space="0" w:color="auto"/>
              </w:divBdr>
            </w:div>
            <w:div w:id="1469786556">
              <w:marLeft w:val="0"/>
              <w:marRight w:val="0"/>
              <w:marTop w:val="0"/>
              <w:marBottom w:val="0"/>
              <w:divBdr>
                <w:top w:val="none" w:sz="0" w:space="0" w:color="auto"/>
                <w:left w:val="none" w:sz="0" w:space="0" w:color="auto"/>
                <w:bottom w:val="none" w:sz="0" w:space="0" w:color="auto"/>
                <w:right w:val="none" w:sz="0" w:space="0" w:color="auto"/>
              </w:divBdr>
            </w:div>
            <w:div w:id="347026871">
              <w:marLeft w:val="0"/>
              <w:marRight w:val="0"/>
              <w:marTop w:val="0"/>
              <w:marBottom w:val="0"/>
              <w:divBdr>
                <w:top w:val="none" w:sz="0" w:space="0" w:color="auto"/>
                <w:left w:val="none" w:sz="0" w:space="0" w:color="auto"/>
                <w:bottom w:val="none" w:sz="0" w:space="0" w:color="auto"/>
                <w:right w:val="none" w:sz="0" w:space="0" w:color="auto"/>
              </w:divBdr>
            </w:div>
            <w:div w:id="900678800">
              <w:marLeft w:val="0"/>
              <w:marRight w:val="0"/>
              <w:marTop w:val="0"/>
              <w:marBottom w:val="0"/>
              <w:divBdr>
                <w:top w:val="none" w:sz="0" w:space="0" w:color="auto"/>
                <w:left w:val="none" w:sz="0" w:space="0" w:color="auto"/>
                <w:bottom w:val="none" w:sz="0" w:space="0" w:color="auto"/>
                <w:right w:val="none" w:sz="0" w:space="0" w:color="auto"/>
              </w:divBdr>
            </w:div>
            <w:div w:id="1862281401">
              <w:marLeft w:val="0"/>
              <w:marRight w:val="0"/>
              <w:marTop w:val="0"/>
              <w:marBottom w:val="0"/>
              <w:divBdr>
                <w:top w:val="none" w:sz="0" w:space="0" w:color="auto"/>
                <w:left w:val="none" w:sz="0" w:space="0" w:color="auto"/>
                <w:bottom w:val="none" w:sz="0" w:space="0" w:color="auto"/>
                <w:right w:val="none" w:sz="0" w:space="0" w:color="auto"/>
              </w:divBdr>
            </w:div>
            <w:div w:id="1456484621">
              <w:marLeft w:val="0"/>
              <w:marRight w:val="0"/>
              <w:marTop w:val="0"/>
              <w:marBottom w:val="0"/>
              <w:divBdr>
                <w:top w:val="none" w:sz="0" w:space="0" w:color="auto"/>
                <w:left w:val="none" w:sz="0" w:space="0" w:color="auto"/>
                <w:bottom w:val="none" w:sz="0" w:space="0" w:color="auto"/>
                <w:right w:val="none" w:sz="0" w:space="0" w:color="auto"/>
              </w:divBdr>
            </w:div>
            <w:div w:id="1459252250">
              <w:marLeft w:val="0"/>
              <w:marRight w:val="0"/>
              <w:marTop w:val="0"/>
              <w:marBottom w:val="0"/>
              <w:divBdr>
                <w:top w:val="none" w:sz="0" w:space="0" w:color="auto"/>
                <w:left w:val="none" w:sz="0" w:space="0" w:color="auto"/>
                <w:bottom w:val="none" w:sz="0" w:space="0" w:color="auto"/>
                <w:right w:val="none" w:sz="0" w:space="0" w:color="auto"/>
              </w:divBdr>
            </w:div>
            <w:div w:id="1021476060">
              <w:marLeft w:val="0"/>
              <w:marRight w:val="0"/>
              <w:marTop w:val="0"/>
              <w:marBottom w:val="0"/>
              <w:divBdr>
                <w:top w:val="none" w:sz="0" w:space="0" w:color="auto"/>
                <w:left w:val="none" w:sz="0" w:space="0" w:color="auto"/>
                <w:bottom w:val="none" w:sz="0" w:space="0" w:color="auto"/>
                <w:right w:val="none" w:sz="0" w:space="0" w:color="auto"/>
              </w:divBdr>
            </w:div>
            <w:div w:id="508907534">
              <w:marLeft w:val="0"/>
              <w:marRight w:val="0"/>
              <w:marTop w:val="0"/>
              <w:marBottom w:val="0"/>
              <w:divBdr>
                <w:top w:val="none" w:sz="0" w:space="0" w:color="auto"/>
                <w:left w:val="none" w:sz="0" w:space="0" w:color="auto"/>
                <w:bottom w:val="none" w:sz="0" w:space="0" w:color="auto"/>
                <w:right w:val="none" w:sz="0" w:space="0" w:color="auto"/>
              </w:divBdr>
            </w:div>
            <w:div w:id="972953595">
              <w:marLeft w:val="0"/>
              <w:marRight w:val="0"/>
              <w:marTop w:val="0"/>
              <w:marBottom w:val="0"/>
              <w:divBdr>
                <w:top w:val="none" w:sz="0" w:space="0" w:color="auto"/>
                <w:left w:val="none" w:sz="0" w:space="0" w:color="auto"/>
                <w:bottom w:val="none" w:sz="0" w:space="0" w:color="auto"/>
                <w:right w:val="none" w:sz="0" w:space="0" w:color="auto"/>
              </w:divBdr>
            </w:div>
            <w:div w:id="415135632">
              <w:marLeft w:val="0"/>
              <w:marRight w:val="0"/>
              <w:marTop w:val="0"/>
              <w:marBottom w:val="0"/>
              <w:divBdr>
                <w:top w:val="none" w:sz="0" w:space="0" w:color="auto"/>
                <w:left w:val="none" w:sz="0" w:space="0" w:color="auto"/>
                <w:bottom w:val="none" w:sz="0" w:space="0" w:color="auto"/>
                <w:right w:val="none" w:sz="0" w:space="0" w:color="auto"/>
              </w:divBdr>
            </w:div>
            <w:div w:id="2027628862">
              <w:marLeft w:val="0"/>
              <w:marRight w:val="0"/>
              <w:marTop w:val="0"/>
              <w:marBottom w:val="0"/>
              <w:divBdr>
                <w:top w:val="none" w:sz="0" w:space="0" w:color="auto"/>
                <w:left w:val="none" w:sz="0" w:space="0" w:color="auto"/>
                <w:bottom w:val="none" w:sz="0" w:space="0" w:color="auto"/>
                <w:right w:val="none" w:sz="0" w:space="0" w:color="auto"/>
              </w:divBdr>
            </w:div>
            <w:div w:id="1024402333">
              <w:marLeft w:val="0"/>
              <w:marRight w:val="0"/>
              <w:marTop w:val="0"/>
              <w:marBottom w:val="0"/>
              <w:divBdr>
                <w:top w:val="none" w:sz="0" w:space="0" w:color="auto"/>
                <w:left w:val="none" w:sz="0" w:space="0" w:color="auto"/>
                <w:bottom w:val="none" w:sz="0" w:space="0" w:color="auto"/>
                <w:right w:val="none" w:sz="0" w:space="0" w:color="auto"/>
              </w:divBdr>
            </w:div>
            <w:div w:id="1244799382">
              <w:marLeft w:val="0"/>
              <w:marRight w:val="0"/>
              <w:marTop w:val="0"/>
              <w:marBottom w:val="0"/>
              <w:divBdr>
                <w:top w:val="none" w:sz="0" w:space="0" w:color="auto"/>
                <w:left w:val="none" w:sz="0" w:space="0" w:color="auto"/>
                <w:bottom w:val="none" w:sz="0" w:space="0" w:color="auto"/>
                <w:right w:val="none" w:sz="0" w:space="0" w:color="auto"/>
              </w:divBdr>
            </w:div>
            <w:div w:id="73403329">
              <w:marLeft w:val="0"/>
              <w:marRight w:val="0"/>
              <w:marTop w:val="0"/>
              <w:marBottom w:val="0"/>
              <w:divBdr>
                <w:top w:val="none" w:sz="0" w:space="0" w:color="auto"/>
                <w:left w:val="none" w:sz="0" w:space="0" w:color="auto"/>
                <w:bottom w:val="none" w:sz="0" w:space="0" w:color="auto"/>
                <w:right w:val="none" w:sz="0" w:space="0" w:color="auto"/>
              </w:divBdr>
            </w:div>
            <w:div w:id="2016495530">
              <w:marLeft w:val="0"/>
              <w:marRight w:val="0"/>
              <w:marTop w:val="0"/>
              <w:marBottom w:val="0"/>
              <w:divBdr>
                <w:top w:val="none" w:sz="0" w:space="0" w:color="auto"/>
                <w:left w:val="none" w:sz="0" w:space="0" w:color="auto"/>
                <w:bottom w:val="none" w:sz="0" w:space="0" w:color="auto"/>
                <w:right w:val="none" w:sz="0" w:space="0" w:color="auto"/>
              </w:divBdr>
            </w:div>
            <w:div w:id="1936866525">
              <w:marLeft w:val="0"/>
              <w:marRight w:val="0"/>
              <w:marTop w:val="0"/>
              <w:marBottom w:val="0"/>
              <w:divBdr>
                <w:top w:val="none" w:sz="0" w:space="0" w:color="auto"/>
                <w:left w:val="none" w:sz="0" w:space="0" w:color="auto"/>
                <w:bottom w:val="none" w:sz="0" w:space="0" w:color="auto"/>
                <w:right w:val="none" w:sz="0" w:space="0" w:color="auto"/>
              </w:divBdr>
            </w:div>
            <w:div w:id="354699079">
              <w:marLeft w:val="0"/>
              <w:marRight w:val="0"/>
              <w:marTop w:val="0"/>
              <w:marBottom w:val="0"/>
              <w:divBdr>
                <w:top w:val="none" w:sz="0" w:space="0" w:color="auto"/>
                <w:left w:val="none" w:sz="0" w:space="0" w:color="auto"/>
                <w:bottom w:val="none" w:sz="0" w:space="0" w:color="auto"/>
                <w:right w:val="none" w:sz="0" w:space="0" w:color="auto"/>
              </w:divBdr>
            </w:div>
            <w:div w:id="499463173">
              <w:marLeft w:val="0"/>
              <w:marRight w:val="0"/>
              <w:marTop w:val="0"/>
              <w:marBottom w:val="0"/>
              <w:divBdr>
                <w:top w:val="none" w:sz="0" w:space="0" w:color="auto"/>
                <w:left w:val="none" w:sz="0" w:space="0" w:color="auto"/>
                <w:bottom w:val="none" w:sz="0" w:space="0" w:color="auto"/>
                <w:right w:val="none" w:sz="0" w:space="0" w:color="auto"/>
              </w:divBdr>
            </w:div>
            <w:div w:id="792603890">
              <w:marLeft w:val="0"/>
              <w:marRight w:val="0"/>
              <w:marTop w:val="0"/>
              <w:marBottom w:val="0"/>
              <w:divBdr>
                <w:top w:val="none" w:sz="0" w:space="0" w:color="auto"/>
                <w:left w:val="none" w:sz="0" w:space="0" w:color="auto"/>
                <w:bottom w:val="none" w:sz="0" w:space="0" w:color="auto"/>
                <w:right w:val="none" w:sz="0" w:space="0" w:color="auto"/>
              </w:divBdr>
            </w:div>
            <w:div w:id="1357460293">
              <w:marLeft w:val="0"/>
              <w:marRight w:val="0"/>
              <w:marTop w:val="0"/>
              <w:marBottom w:val="0"/>
              <w:divBdr>
                <w:top w:val="none" w:sz="0" w:space="0" w:color="auto"/>
                <w:left w:val="none" w:sz="0" w:space="0" w:color="auto"/>
                <w:bottom w:val="none" w:sz="0" w:space="0" w:color="auto"/>
                <w:right w:val="none" w:sz="0" w:space="0" w:color="auto"/>
              </w:divBdr>
            </w:div>
            <w:div w:id="41713515">
              <w:marLeft w:val="0"/>
              <w:marRight w:val="0"/>
              <w:marTop w:val="0"/>
              <w:marBottom w:val="0"/>
              <w:divBdr>
                <w:top w:val="none" w:sz="0" w:space="0" w:color="auto"/>
                <w:left w:val="none" w:sz="0" w:space="0" w:color="auto"/>
                <w:bottom w:val="none" w:sz="0" w:space="0" w:color="auto"/>
                <w:right w:val="none" w:sz="0" w:space="0" w:color="auto"/>
              </w:divBdr>
            </w:div>
            <w:div w:id="1651134926">
              <w:marLeft w:val="0"/>
              <w:marRight w:val="0"/>
              <w:marTop w:val="0"/>
              <w:marBottom w:val="0"/>
              <w:divBdr>
                <w:top w:val="none" w:sz="0" w:space="0" w:color="auto"/>
                <w:left w:val="none" w:sz="0" w:space="0" w:color="auto"/>
                <w:bottom w:val="none" w:sz="0" w:space="0" w:color="auto"/>
                <w:right w:val="none" w:sz="0" w:space="0" w:color="auto"/>
              </w:divBdr>
            </w:div>
            <w:div w:id="1904414567">
              <w:marLeft w:val="0"/>
              <w:marRight w:val="0"/>
              <w:marTop w:val="0"/>
              <w:marBottom w:val="0"/>
              <w:divBdr>
                <w:top w:val="none" w:sz="0" w:space="0" w:color="auto"/>
                <w:left w:val="none" w:sz="0" w:space="0" w:color="auto"/>
                <w:bottom w:val="none" w:sz="0" w:space="0" w:color="auto"/>
                <w:right w:val="none" w:sz="0" w:space="0" w:color="auto"/>
              </w:divBdr>
            </w:div>
            <w:div w:id="1713722768">
              <w:marLeft w:val="0"/>
              <w:marRight w:val="0"/>
              <w:marTop w:val="0"/>
              <w:marBottom w:val="0"/>
              <w:divBdr>
                <w:top w:val="none" w:sz="0" w:space="0" w:color="auto"/>
                <w:left w:val="none" w:sz="0" w:space="0" w:color="auto"/>
                <w:bottom w:val="none" w:sz="0" w:space="0" w:color="auto"/>
                <w:right w:val="none" w:sz="0" w:space="0" w:color="auto"/>
              </w:divBdr>
            </w:div>
            <w:div w:id="463083795">
              <w:marLeft w:val="0"/>
              <w:marRight w:val="0"/>
              <w:marTop w:val="0"/>
              <w:marBottom w:val="0"/>
              <w:divBdr>
                <w:top w:val="none" w:sz="0" w:space="0" w:color="auto"/>
                <w:left w:val="none" w:sz="0" w:space="0" w:color="auto"/>
                <w:bottom w:val="none" w:sz="0" w:space="0" w:color="auto"/>
                <w:right w:val="none" w:sz="0" w:space="0" w:color="auto"/>
              </w:divBdr>
            </w:div>
            <w:div w:id="2108497113">
              <w:marLeft w:val="0"/>
              <w:marRight w:val="0"/>
              <w:marTop w:val="0"/>
              <w:marBottom w:val="0"/>
              <w:divBdr>
                <w:top w:val="none" w:sz="0" w:space="0" w:color="auto"/>
                <w:left w:val="none" w:sz="0" w:space="0" w:color="auto"/>
                <w:bottom w:val="none" w:sz="0" w:space="0" w:color="auto"/>
                <w:right w:val="none" w:sz="0" w:space="0" w:color="auto"/>
              </w:divBdr>
            </w:div>
            <w:div w:id="844516676">
              <w:marLeft w:val="0"/>
              <w:marRight w:val="0"/>
              <w:marTop w:val="0"/>
              <w:marBottom w:val="0"/>
              <w:divBdr>
                <w:top w:val="none" w:sz="0" w:space="0" w:color="auto"/>
                <w:left w:val="none" w:sz="0" w:space="0" w:color="auto"/>
                <w:bottom w:val="none" w:sz="0" w:space="0" w:color="auto"/>
                <w:right w:val="none" w:sz="0" w:space="0" w:color="auto"/>
              </w:divBdr>
            </w:div>
            <w:div w:id="1448699163">
              <w:marLeft w:val="0"/>
              <w:marRight w:val="0"/>
              <w:marTop w:val="0"/>
              <w:marBottom w:val="0"/>
              <w:divBdr>
                <w:top w:val="none" w:sz="0" w:space="0" w:color="auto"/>
                <w:left w:val="none" w:sz="0" w:space="0" w:color="auto"/>
                <w:bottom w:val="none" w:sz="0" w:space="0" w:color="auto"/>
                <w:right w:val="none" w:sz="0" w:space="0" w:color="auto"/>
              </w:divBdr>
            </w:div>
            <w:div w:id="1836257911">
              <w:marLeft w:val="0"/>
              <w:marRight w:val="0"/>
              <w:marTop w:val="0"/>
              <w:marBottom w:val="0"/>
              <w:divBdr>
                <w:top w:val="none" w:sz="0" w:space="0" w:color="auto"/>
                <w:left w:val="none" w:sz="0" w:space="0" w:color="auto"/>
                <w:bottom w:val="none" w:sz="0" w:space="0" w:color="auto"/>
                <w:right w:val="none" w:sz="0" w:space="0" w:color="auto"/>
              </w:divBdr>
            </w:div>
            <w:div w:id="1715815115">
              <w:marLeft w:val="0"/>
              <w:marRight w:val="0"/>
              <w:marTop w:val="0"/>
              <w:marBottom w:val="0"/>
              <w:divBdr>
                <w:top w:val="none" w:sz="0" w:space="0" w:color="auto"/>
                <w:left w:val="none" w:sz="0" w:space="0" w:color="auto"/>
                <w:bottom w:val="none" w:sz="0" w:space="0" w:color="auto"/>
                <w:right w:val="none" w:sz="0" w:space="0" w:color="auto"/>
              </w:divBdr>
            </w:div>
            <w:div w:id="262425122">
              <w:marLeft w:val="0"/>
              <w:marRight w:val="0"/>
              <w:marTop w:val="0"/>
              <w:marBottom w:val="0"/>
              <w:divBdr>
                <w:top w:val="none" w:sz="0" w:space="0" w:color="auto"/>
                <w:left w:val="none" w:sz="0" w:space="0" w:color="auto"/>
                <w:bottom w:val="none" w:sz="0" w:space="0" w:color="auto"/>
                <w:right w:val="none" w:sz="0" w:space="0" w:color="auto"/>
              </w:divBdr>
            </w:div>
            <w:div w:id="525296295">
              <w:marLeft w:val="0"/>
              <w:marRight w:val="0"/>
              <w:marTop w:val="0"/>
              <w:marBottom w:val="0"/>
              <w:divBdr>
                <w:top w:val="none" w:sz="0" w:space="0" w:color="auto"/>
                <w:left w:val="none" w:sz="0" w:space="0" w:color="auto"/>
                <w:bottom w:val="none" w:sz="0" w:space="0" w:color="auto"/>
                <w:right w:val="none" w:sz="0" w:space="0" w:color="auto"/>
              </w:divBdr>
            </w:div>
            <w:div w:id="1274440363">
              <w:marLeft w:val="0"/>
              <w:marRight w:val="0"/>
              <w:marTop w:val="0"/>
              <w:marBottom w:val="0"/>
              <w:divBdr>
                <w:top w:val="none" w:sz="0" w:space="0" w:color="auto"/>
                <w:left w:val="none" w:sz="0" w:space="0" w:color="auto"/>
                <w:bottom w:val="none" w:sz="0" w:space="0" w:color="auto"/>
                <w:right w:val="none" w:sz="0" w:space="0" w:color="auto"/>
              </w:divBdr>
            </w:div>
            <w:div w:id="1263418368">
              <w:marLeft w:val="0"/>
              <w:marRight w:val="0"/>
              <w:marTop w:val="0"/>
              <w:marBottom w:val="0"/>
              <w:divBdr>
                <w:top w:val="none" w:sz="0" w:space="0" w:color="auto"/>
                <w:left w:val="none" w:sz="0" w:space="0" w:color="auto"/>
                <w:bottom w:val="none" w:sz="0" w:space="0" w:color="auto"/>
                <w:right w:val="none" w:sz="0" w:space="0" w:color="auto"/>
              </w:divBdr>
            </w:div>
            <w:div w:id="1876654129">
              <w:marLeft w:val="0"/>
              <w:marRight w:val="0"/>
              <w:marTop w:val="0"/>
              <w:marBottom w:val="0"/>
              <w:divBdr>
                <w:top w:val="none" w:sz="0" w:space="0" w:color="auto"/>
                <w:left w:val="none" w:sz="0" w:space="0" w:color="auto"/>
                <w:bottom w:val="none" w:sz="0" w:space="0" w:color="auto"/>
                <w:right w:val="none" w:sz="0" w:space="0" w:color="auto"/>
              </w:divBdr>
            </w:div>
            <w:div w:id="776485856">
              <w:marLeft w:val="0"/>
              <w:marRight w:val="0"/>
              <w:marTop w:val="0"/>
              <w:marBottom w:val="0"/>
              <w:divBdr>
                <w:top w:val="none" w:sz="0" w:space="0" w:color="auto"/>
                <w:left w:val="none" w:sz="0" w:space="0" w:color="auto"/>
                <w:bottom w:val="none" w:sz="0" w:space="0" w:color="auto"/>
                <w:right w:val="none" w:sz="0" w:space="0" w:color="auto"/>
              </w:divBdr>
            </w:div>
            <w:div w:id="695545408">
              <w:marLeft w:val="0"/>
              <w:marRight w:val="0"/>
              <w:marTop w:val="0"/>
              <w:marBottom w:val="0"/>
              <w:divBdr>
                <w:top w:val="none" w:sz="0" w:space="0" w:color="auto"/>
                <w:left w:val="none" w:sz="0" w:space="0" w:color="auto"/>
                <w:bottom w:val="none" w:sz="0" w:space="0" w:color="auto"/>
                <w:right w:val="none" w:sz="0" w:space="0" w:color="auto"/>
              </w:divBdr>
            </w:div>
            <w:div w:id="1921481592">
              <w:marLeft w:val="0"/>
              <w:marRight w:val="0"/>
              <w:marTop w:val="0"/>
              <w:marBottom w:val="0"/>
              <w:divBdr>
                <w:top w:val="none" w:sz="0" w:space="0" w:color="auto"/>
                <w:left w:val="none" w:sz="0" w:space="0" w:color="auto"/>
                <w:bottom w:val="none" w:sz="0" w:space="0" w:color="auto"/>
                <w:right w:val="none" w:sz="0" w:space="0" w:color="auto"/>
              </w:divBdr>
            </w:div>
            <w:div w:id="1271860621">
              <w:marLeft w:val="0"/>
              <w:marRight w:val="0"/>
              <w:marTop w:val="0"/>
              <w:marBottom w:val="0"/>
              <w:divBdr>
                <w:top w:val="none" w:sz="0" w:space="0" w:color="auto"/>
                <w:left w:val="none" w:sz="0" w:space="0" w:color="auto"/>
                <w:bottom w:val="none" w:sz="0" w:space="0" w:color="auto"/>
                <w:right w:val="none" w:sz="0" w:space="0" w:color="auto"/>
              </w:divBdr>
            </w:div>
            <w:div w:id="1587422342">
              <w:marLeft w:val="0"/>
              <w:marRight w:val="0"/>
              <w:marTop w:val="0"/>
              <w:marBottom w:val="0"/>
              <w:divBdr>
                <w:top w:val="none" w:sz="0" w:space="0" w:color="auto"/>
                <w:left w:val="none" w:sz="0" w:space="0" w:color="auto"/>
                <w:bottom w:val="none" w:sz="0" w:space="0" w:color="auto"/>
                <w:right w:val="none" w:sz="0" w:space="0" w:color="auto"/>
              </w:divBdr>
            </w:div>
            <w:div w:id="864638332">
              <w:marLeft w:val="0"/>
              <w:marRight w:val="0"/>
              <w:marTop w:val="0"/>
              <w:marBottom w:val="0"/>
              <w:divBdr>
                <w:top w:val="none" w:sz="0" w:space="0" w:color="auto"/>
                <w:left w:val="none" w:sz="0" w:space="0" w:color="auto"/>
                <w:bottom w:val="none" w:sz="0" w:space="0" w:color="auto"/>
                <w:right w:val="none" w:sz="0" w:space="0" w:color="auto"/>
              </w:divBdr>
            </w:div>
            <w:div w:id="28678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34392</Words>
  <Characters>196037</Characters>
  <Application>Microsoft Office Word</Application>
  <DocSecurity>0</DocSecurity>
  <Lines>1633</Lines>
  <Paragraphs>459</Paragraphs>
  <ScaleCrop>false</ScaleCrop>
  <Company>Grizli777</Company>
  <LinksUpToDate>false</LinksUpToDate>
  <CharactersWithSpaces>229970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zamanm</cp:lastModifiedBy>
  <cp:revision>2</cp:revision>
  <dcterms:created xsi:type="dcterms:W3CDTF">2014-02-18T20:38:00Z</dcterms:created>
  <dcterms:modified xsi:type="dcterms:W3CDTF">2014-02-18T20:39:00Z</dcterms:modified>
</cp:coreProperties>
</file>